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7A" w:rsidRPr="000101AF" w:rsidRDefault="00DB0A39" w:rsidP="004359E9">
      <w:pPr>
        <w:pStyle w:val="Default"/>
        <w:spacing w:line="276" w:lineRule="auto"/>
        <w:jc w:val="both"/>
        <w:rPr>
          <w:rStyle w:val="Bodytext20"/>
          <w:rFonts w:ascii="Trebuchet MS" w:hAnsi="Trebuchet MS"/>
          <w:bCs w:val="0"/>
          <w:iCs w:val="0"/>
          <w:color w:val="auto"/>
          <w:sz w:val="22"/>
          <w:szCs w:val="22"/>
        </w:rPr>
      </w:pPr>
      <w:r w:rsidRPr="004359E9">
        <w:rPr>
          <w:rStyle w:val="Bodytext20"/>
          <w:rFonts w:ascii="Trebuchet MS" w:hAnsi="Trebuchet MS"/>
          <w:bCs w:val="0"/>
          <w:i w:val="0"/>
          <w:iCs w:val="0"/>
          <w:color w:val="auto"/>
          <w:sz w:val="22"/>
          <w:szCs w:val="22"/>
          <w:u w:val="none"/>
        </w:rPr>
        <w:t>FI</w:t>
      </w:r>
      <w:r w:rsidR="00820BBF" w:rsidRPr="004359E9">
        <w:rPr>
          <w:rStyle w:val="Bodytext20"/>
          <w:rFonts w:ascii="Trebuchet MS" w:hAnsi="Trebuchet MS"/>
          <w:bCs w:val="0"/>
          <w:i w:val="0"/>
          <w:iCs w:val="0"/>
          <w:color w:val="auto"/>
          <w:sz w:val="22"/>
          <w:szCs w:val="22"/>
          <w:u w:val="none"/>
        </w:rPr>
        <w:t>Ș</w:t>
      </w:r>
      <w:r w:rsidRPr="004359E9">
        <w:rPr>
          <w:rStyle w:val="Bodytext20"/>
          <w:rFonts w:ascii="Trebuchet MS" w:hAnsi="Trebuchet MS"/>
          <w:bCs w:val="0"/>
          <w:i w:val="0"/>
          <w:iCs w:val="0"/>
          <w:color w:val="auto"/>
          <w:sz w:val="22"/>
          <w:szCs w:val="22"/>
          <w:u w:val="none"/>
        </w:rPr>
        <w:t>A MĂSURII 7.</w:t>
      </w:r>
      <w:r w:rsidR="00820BBF" w:rsidRPr="004359E9">
        <w:rPr>
          <w:rStyle w:val="Bodytext20"/>
          <w:rFonts w:ascii="Trebuchet MS" w:hAnsi="Trebuchet MS"/>
          <w:bCs w:val="0"/>
          <w:i w:val="0"/>
          <w:iCs w:val="0"/>
          <w:color w:val="auto"/>
          <w:sz w:val="22"/>
          <w:szCs w:val="22"/>
          <w:u w:val="none"/>
        </w:rPr>
        <w:t>4</w:t>
      </w:r>
      <w:r w:rsidRPr="004359E9">
        <w:rPr>
          <w:rStyle w:val="Bodytext20"/>
          <w:rFonts w:ascii="Trebuchet MS" w:hAnsi="Trebuchet MS"/>
          <w:bCs w:val="0"/>
          <w:i w:val="0"/>
          <w:iCs w:val="0"/>
          <w:color w:val="auto"/>
          <w:sz w:val="22"/>
          <w:szCs w:val="22"/>
          <w:u w:val="none"/>
        </w:rPr>
        <w:t xml:space="preserve"> - </w:t>
      </w:r>
      <w:r w:rsidR="000101AF">
        <w:rPr>
          <w:rStyle w:val="Bodytext20"/>
          <w:rFonts w:ascii="Trebuchet MS" w:hAnsi="Trebuchet MS"/>
          <w:bCs w:val="0"/>
          <w:iCs w:val="0"/>
          <w:color w:val="auto"/>
          <w:sz w:val="22"/>
          <w:szCs w:val="22"/>
        </w:rPr>
        <w:t>S</w:t>
      </w:r>
      <w:r w:rsidR="000101AF" w:rsidRPr="000101AF">
        <w:rPr>
          <w:rStyle w:val="Bodytext20"/>
          <w:rFonts w:ascii="Trebuchet MS" w:hAnsi="Trebuchet MS"/>
          <w:color w:val="auto"/>
          <w:sz w:val="22"/>
          <w:szCs w:val="22"/>
        </w:rPr>
        <w:t>prijin pentru investițiile în crearea, îmbunătățirea sau extinderea serviciilor locale de bază destinate populației rurale, inclusiv a celor de agrement și culturale, și a infrastructurii aferente</w:t>
      </w:r>
    </w:p>
    <w:p w:rsidR="00DB0A39" w:rsidRPr="004359E9" w:rsidRDefault="00922FB3" w:rsidP="004359E9">
      <w:pPr>
        <w:pStyle w:val="Default"/>
        <w:spacing w:line="276" w:lineRule="auto"/>
        <w:jc w:val="both"/>
        <w:rPr>
          <w:rStyle w:val="Bodytext20"/>
          <w:rFonts w:ascii="Trebuchet MS" w:hAnsi="Trebuchet MS"/>
          <w:color w:val="auto"/>
          <w:sz w:val="22"/>
          <w:szCs w:val="22"/>
          <w:u w:val="none"/>
        </w:rPr>
      </w:pPr>
      <w:r w:rsidRPr="004359E9">
        <w:rPr>
          <w:rFonts w:ascii="Trebuchet MS" w:hAnsi="Trebuchet MS"/>
          <w:sz w:val="22"/>
          <w:szCs w:val="22"/>
          <w:lang w:val="ro-RO" w:eastAsia="ro-RO" w:bidi="ro-RO"/>
        </w:rPr>
        <w:t xml:space="preserve">Denumirea măsurii - CODUL </w:t>
      </w:r>
      <w:r w:rsidR="00B04B39" w:rsidRPr="004359E9">
        <w:rPr>
          <w:rFonts w:ascii="Trebuchet MS" w:hAnsi="Trebuchet MS"/>
          <w:sz w:val="22"/>
          <w:szCs w:val="22"/>
          <w:lang w:val="ro-RO" w:eastAsia="ro-RO" w:bidi="ro-RO"/>
        </w:rPr>
        <w:t>M</w:t>
      </w:r>
      <w:r w:rsidRPr="004359E9">
        <w:rPr>
          <w:rFonts w:ascii="Trebuchet MS" w:hAnsi="Trebuchet MS"/>
          <w:sz w:val="22"/>
          <w:szCs w:val="22"/>
          <w:lang w:val="ro-RO" w:eastAsia="ro-RO" w:bidi="ro-RO"/>
        </w:rPr>
        <w:t>ăsurii</w:t>
      </w:r>
      <w:r w:rsidR="00B04B39" w:rsidRPr="004359E9">
        <w:rPr>
          <w:rFonts w:ascii="Trebuchet MS" w:hAnsi="Trebuchet MS"/>
          <w:sz w:val="22"/>
          <w:szCs w:val="22"/>
          <w:lang w:val="ro-RO" w:eastAsia="ro-RO" w:bidi="ro-RO"/>
        </w:rPr>
        <w:t xml:space="preserve">: </w:t>
      </w:r>
      <w:r w:rsidR="00F94C7A" w:rsidRPr="004359E9">
        <w:rPr>
          <w:rFonts w:ascii="Trebuchet MS" w:hAnsi="Trebuchet MS"/>
          <w:sz w:val="22"/>
          <w:szCs w:val="22"/>
          <w:lang w:val="ro-RO" w:eastAsia="ro-RO" w:bidi="ro-RO"/>
        </w:rPr>
        <w:t xml:space="preserve">M </w:t>
      </w:r>
      <w:r w:rsidR="00DB0A39" w:rsidRPr="004359E9">
        <w:rPr>
          <w:rFonts w:ascii="Trebuchet MS" w:hAnsi="Trebuchet MS"/>
          <w:sz w:val="22"/>
          <w:szCs w:val="22"/>
          <w:lang w:val="ro-RO" w:eastAsia="ro-RO" w:bidi="ro-RO"/>
        </w:rPr>
        <w:t>7</w:t>
      </w:r>
      <w:r w:rsidR="00F94C7A" w:rsidRPr="004359E9">
        <w:rPr>
          <w:rFonts w:ascii="Trebuchet MS" w:hAnsi="Trebuchet MS"/>
          <w:sz w:val="22"/>
          <w:szCs w:val="22"/>
          <w:lang w:val="ro-RO" w:eastAsia="ro-RO" w:bidi="ro-RO"/>
        </w:rPr>
        <w:t>.</w:t>
      </w:r>
      <w:r w:rsidR="00820BBF" w:rsidRPr="004359E9">
        <w:rPr>
          <w:rFonts w:ascii="Trebuchet MS" w:hAnsi="Trebuchet MS"/>
          <w:sz w:val="22"/>
          <w:szCs w:val="22"/>
          <w:lang w:val="ro-RO" w:eastAsia="ro-RO" w:bidi="ro-RO"/>
        </w:rPr>
        <w:t>4</w:t>
      </w:r>
      <w:r w:rsidR="00AA1670" w:rsidRPr="004359E9">
        <w:rPr>
          <w:rFonts w:ascii="Trebuchet MS" w:hAnsi="Trebuchet MS"/>
          <w:sz w:val="22"/>
          <w:szCs w:val="22"/>
          <w:lang w:val="ro-RO" w:eastAsia="ro-RO" w:bidi="ro-RO"/>
        </w:rPr>
        <w:t xml:space="preserve"> </w:t>
      </w:r>
    </w:p>
    <w:p w:rsidR="00DB0A39" w:rsidRPr="004359E9" w:rsidRDefault="009F4906" w:rsidP="004359E9">
      <w:pPr>
        <w:pStyle w:val="BodyText1"/>
        <w:numPr>
          <w:ilvl w:val="0"/>
          <w:numId w:val="0"/>
        </w:numPr>
        <w:shd w:val="clear" w:color="auto" w:fill="auto"/>
        <w:tabs>
          <w:tab w:val="right" w:pos="2022"/>
          <w:tab w:val="left" w:pos="2226"/>
        </w:tabs>
        <w:spacing w:before="0" w:line="276" w:lineRule="auto"/>
        <w:ind w:left="20"/>
        <w:rPr>
          <w:rFonts w:ascii="Trebuchet MS" w:hAnsi="Trebuchet MS"/>
          <w:i w:val="0"/>
          <w:iCs w:val="0"/>
          <w:color w:val="000000"/>
          <w:sz w:val="22"/>
          <w:szCs w:val="22"/>
          <w:lang w:bidi="ro-RO"/>
        </w:rPr>
      </w:pPr>
      <w:r w:rsidRPr="004359E9">
        <w:rPr>
          <w:rFonts w:ascii="Trebuchet MS" w:hAnsi="Trebuchet MS"/>
          <w:i w:val="0"/>
          <w:iCs w:val="0"/>
          <w:color w:val="000000"/>
          <w:sz w:val="22"/>
          <w:szCs w:val="22"/>
          <w:lang w:bidi="ro-RO"/>
        </w:rPr>
        <w:t xml:space="preserve">Tipul măsurii:    </w:t>
      </w:r>
    </w:p>
    <w:p w:rsidR="00DB0A39" w:rsidRPr="004359E9" w:rsidRDefault="00A63F13" w:rsidP="004359E9">
      <w:pPr>
        <w:pStyle w:val="BodyText1"/>
        <w:numPr>
          <w:ilvl w:val="0"/>
          <w:numId w:val="3"/>
        </w:numPr>
        <w:shd w:val="clear" w:color="auto" w:fill="auto"/>
        <w:tabs>
          <w:tab w:val="left" w:pos="1701"/>
        </w:tabs>
        <w:spacing w:before="0" w:line="276" w:lineRule="auto"/>
        <w:ind w:left="1701" w:hanging="142"/>
        <w:rPr>
          <w:rFonts w:ascii="Trebuchet MS" w:hAnsi="Trebuchet MS"/>
          <w:i w:val="0"/>
          <w:iCs w:val="0"/>
          <w:color w:val="000000"/>
          <w:sz w:val="22"/>
          <w:szCs w:val="22"/>
          <w:lang w:bidi="ro-RO"/>
        </w:rPr>
      </w:pPr>
      <w:r w:rsidRPr="004359E9">
        <w:rPr>
          <w:rFonts w:ascii="Trebuchet MS" w:hAnsi="Trebuchet MS"/>
          <w:i w:val="0"/>
          <w:iCs w:val="0"/>
          <w:color w:val="000000"/>
          <w:sz w:val="22"/>
          <w:szCs w:val="22"/>
          <w:lang w:val="en-US" w:bidi="ro-RO"/>
        </w:rPr>
        <w:t xml:space="preserve"> </w:t>
      </w:r>
      <w:r w:rsidR="009F4906" w:rsidRPr="004359E9">
        <w:rPr>
          <w:rFonts w:ascii="Trebuchet MS" w:hAnsi="Trebuchet MS"/>
          <w:i w:val="0"/>
          <w:iCs w:val="0"/>
          <w:color w:val="000000"/>
          <w:sz w:val="22"/>
          <w:szCs w:val="22"/>
          <w:lang w:bidi="ro-RO"/>
        </w:rPr>
        <w:t>INVESTIŢII</w:t>
      </w:r>
    </w:p>
    <w:p w:rsidR="00DB0A39" w:rsidRPr="004359E9" w:rsidRDefault="00A63F13" w:rsidP="004359E9">
      <w:pPr>
        <w:pStyle w:val="BodyText1"/>
        <w:numPr>
          <w:ilvl w:val="0"/>
          <w:numId w:val="0"/>
        </w:numPr>
        <w:shd w:val="clear" w:color="auto" w:fill="auto"/>
        <w:tabs>
          <w:tab w:val="left" w:pos="1560"/>
          <w:tab w:val="left" w:pos="1701"/>
        </w:tabs>
        <w:spacing w:before="0" w:line="276" w:lineRule="auto"/>
        <w:ind w:left="1353" w:hanging="360"/>
        <w:rPr>
          <w:rFonts w:ascii="Trebuchet MS" w:hAnsi="Trebuchet MS"/>
          <w:i w:val="0"/>
          <w:iCs w:val="0"/>
          <w:color w:val="000000"/>
          <w:sz w:val="22"/>
          <w:szCs w:val="22"/>
          <w:lang w:bidi="ro-RO"/>
        </w:rPr>
      </w:pPr>
      <w:r w:rsidRPr="004359E9">
        <w:rPr>
          <w:rFonts w:ascii="Trebuchet MS" w:hAnsi="Trebuchet MS"/>
          <w:i w:val="0"/>
          <w:iCs w:val="0"/>
          <w:sz w:val="22"/>
          <w:szCs w:val="22"/>
        </w:rPr>
        <w:t xml:space="preserve">       </w:t>
      </w:r>
      <w:r w:rsidR="00003625" w:rsidRPr="004359E9">
        <w:rPr>
          <w:rFonts w:ascii="Trebuchet MS" w:hAnsi="Trebuchet MS"/>
          <w:i w:val="0"/>
          <w:iCs w:val="0"/>
          <w:sz w:val="22"/>
          <w:szCs w:val="22"/>
        </w:rPr>
        <w:t xml:space="preserve"> </w:t>
      </w:r>
      <w:r w:rsidR="00DB0A39" w:rsidRPr="004359E9">
        <w:rPr>
          <w:rFonts w:ascii="Trebuchet MS" w:hAnsi="Trebuchet MS"/>
          <w:i w:val="0"/>
          <w:iCs w:val="0"/>
          <w:color w:val="000000"/>
          <w:sz w:val="22"/>
          <w:szCs w:val="22"/>
          <w:lang w:bidi="ro-RO"/>
        </w:rPr>
        <w:t xml:space="preserve">□ </w:t>
      </w:r>
      <w:r w:rsidRPr="004359E9">
        <w:rPr>
          <w:rFonts w:ascii="Trebuchet MS" w:hAnsi="Trebuchet MS"/>
          <w:i w:val="0"/>
          <w:iCs w:val="0"/>
          <w:color w:val="000000"/>
          <w:sz w:val="22"/>
          <w:szCs w:val="22"/>
          <w:lang w:val="en-US" w:bidi="ro-RO"/>
        </w:rPr>
        <w:t xml:space="preserve"> </w:t>
      </w:r>
      <w:r w:rsidR="009F4906" w:rsidRPr="004359E9">
        <w:rPr>
          <w:rFonts w:ascii="Trebuchet MS" w:hAnsi="Trebuchet MS"/>
          <w:i w:val="0"/>
          <w:iCs w:val="0"/>
          <w:color w:val="000000"/>
          <w:sz w:val="22"/>
          <w:szCs w:val="22"/>
          <w:lang w:bidi="ro-RO"/>
        </w:rPr>
        <w:t>SERVICII</w:t>
      </w:r>
    </w:p>
    <w:p w:rsidR="009F4906" w:rsidRPr="004359E9" w:rsidRDefault="00A63F13" w:rsidP="004359E9">
      <w:pPr>
        <w:pStyle w:val="BodyText1"/>
        <w:numPr>
          <w:ilvl w:val="0"/>
          <w:numId w:val="0"/>
        </w:numPr>
        <w:shd w:val="clear" w:color="auto" w:fill="auto"/>
        <w:tabs>
          <w:tab w:val="left" w:pos="2226"/>
        </w:tabs>
        <w:spacing w:before="0" w:line="276" w:lineRule="auto"/>
        <w:ind w:left="1353" w:hanging="360"/>
        <w:rPr>
          <w:rFonts w:ascii="Trebuchet MS" w:hAnsi="Trebuchet MS"/>
          <w:i w:val="0"/>
          <w:iCs w:val="0"/>
          <w:color w:val="000000"/>
          <w:sz w:val="22"/>
          <w:szCs w:val="22"/>
          <w:lang w:bidi="ro-RO"/>
        </w:rPr>
      </w:pPr>
      <w:r w:rsidRPr="004359E9">
        <w:rPr>
          <w:rFonts w:ascii="Trebuchet MS" w:hAnsi="Trebuchet MS"/>
          <w:i w:val="0"/>
          <w:iCs w:val="0"/>
          <w:color w:val="000000"/>
          <w:sz w:val="22"/>
          <w:szCs w:val="22"/>
          <w:lang w:bidi="ro-RO"/>
        </w:rPr>
        <w:t xml:space="preserve">       </w:t>
      </w:r>
      <w:r w:rsidR="00DB0A39" w:rsidRPr="004359E9">
        <w:rPr>
          <w:rFonts w:ascii="Trebuchet MS" w:hAnsi="Trebuchet MS"/>
          <w:i w:val="0"/>
          <w:iCs w:val="0"/>
          <w:color w:val="000000"/>
          <w:sz w:val="22"/>
          <w:szCs w:val="22"/>
          <w:lang w:bidi="ro-RO"/>
        </w:rPr>
        <w:t xml:space="preserve"> □  </w:t>
      </w:r>
      <w:r w:rsidR="009F4906" w:rsidRPr="004359E9">
        <w:rPr>
          <w:rFonts w:ascii="Trebuchet MS" w:hAnsi="Trebuchet MS"/>
          <w:i w:val="0"/>
          <w:iCs w:val="0"/>
          <w:color w:val="000000"/>
          <w:sz w:val="22"/>
          <w:szCs w:val="22"/>
          <w:lang w:bidi="ro-RO"/>
        </w:rPr>
        <w:t>SPRIJIN FORFETAR</w:t>
      </w:r>
    </w:p>
    <w:p w:rsidR="00922FB3" w:rsidRPr="004359E9" w:rsidRDefault="00922FB3" w:rsidP="004359E9">
      <w:pPr>
        <w:numPr>
          <w:ilvl w:val="0"/>
          <w:numId w:val="1"/>
        </w:numPr>
        <w:ind w:left="426" w:right="40"/>
        <w:rPr>
          <w:lang w:val="it-IT"/>
        </w:rPr>
      </w:pPr>
      <w:r w:rsidRPr="004359E9">
        <w:t xml:space="preserve"> Descrierea generală a măsurii</w:t>
      </w:r>
    </w:p>
    <w:p w:rsidR="00B04B39" w:rsidRPr="004359E9" w:rsidRDefault="001C5189" w:rsidP="004359E9">
      <w:pPr>
        <w:numPr>
          <w:ilvl w:val="0"/>
          <w:numId w:val="0"/>
        </w:numPr>
        <w:autoSpaceDE w:val="0"/>
        <w:autoSpaceDN w:val="0"/>
        <w:adjustRightInd w:val="0"/>
        <w:rPr>
          <w:b w:val="0"/>
          <w:bCs/>
        </w:rPr>
      </w:pPr>
      <w:r w:rsidRPr="004359E9">
        <w:rPr>
          <w:b w:val="0"/>
          <w:bCs/>
        </w:rPr>
        <w:t>Dezvoltarea economică socială durabilă a teritoriului GAL Cheile Sohodolului este legată de îmbunătățirea serviciilor de bază. În majoritatea localităților din teritoriu slaba dezvoltare a infrastructurii fizice este una din cauzele care limitează dezvoltarea serviciilor de bază (facilități de îngrijire a copiilor, a bătrânilor, servicii culturale, recreaționale etc). Serviciile medicale, sociale, culturale, educaționale constituie un ansamblu care nu poate funcționa disparat dacă se dorește îmbunătățirea condițiilor de viață a locuitorilor din teritoriul GAL.</w:t>
      </w:r>
      <w:r w:rsidR="00AE0956" w:rsidRPr="004359E9">
        <w:rPr>
          <w:b w:val="0"/>
          <w:bCs/>
        </w:rPr>
        <w:t xml:space="preserve"> S-a constatat, la nivelul teritoriului GAL, că în fiecare UAT există cămine culturale, școli, grădinițe, unități de cult, spații ce asigură un loc adecvat de desfășurare a activităților sociale și culturale, cabinete individuale pentru medicii de familie (PTOSI 1</w:t>
      </w:r>
      <w:r w:rsidR="00283ED2" w:rsidRPr="004359E9">
        <w:rPr>
          <w:b w:val="0"/>
          <w:bCs/>
        </w:rPr>
        <w:t>, PTOSI 3</w:t>
      </w:r>
      <w:r w:rsidR="00AE0956" w:rsidRPr="004359E9">
        <w:rPr>
          <w:b w:val="0"/>
          <w:bCs/>
        </w:rPr>
        <w:t>),</w:t>
      </w:r>
      <w:r w:rsidR="00283ED2" w:rsidRPr="004359E9">
        <w:rPr>
          <w:b w:val="0"/>
          <w:bCs/>
        </w:rPr>
        <w:t xml:space="preserve">  o foarte bună cooperare între instituții și membrii comunității, interes deosebit și implicare a unităților de cult în acțiuni sociale în sprijinul persoanelor defavorizate, un număr mare de femei interesate să participe la activități sociale și educaționale,  dar și că în fiecare localitate există cel puțin o organizație non – guvernamentală cu activități în domeniul social, cultural, de mediu (PTOSI 6, 7, 8, 9). De asemenea s-au identificat: posibilitatea de accesare a fondurilor europene nerambursabile pentru dezvoltarea sectorului sanitar, social, cultural și educațional, pentru accesul la informație al tuturor locuitorilor și întărirea guvernanței, posibilitatea înființării unor centre de tip „After comunit</w:t>
      </w:r>
      <w:r w:rsidR="00706D31" w:rsidRPr="004359E9">
        <w:rPr>
          <w:b w:val="0"/>
          <w:bCs/>
        </w:rPr>
        <w:t>ății rrome î</w:t>
      </w:r>
      <w:r w:rsidR="00283ED2" w:rsidRPr="004359E9">
        <w:rPr>
          <w:b w:val="0"/>
          <w:bCs/>
        </w:rPr>
        <w:t>n ac</w:t>
      </w:r>
      <w:r w:rsidR="00706D31" w:rsidRPr="004359E9">
        <w:rPr>
          <w:b w:val="0"/>
          <w:bCs/>
        </w:rPr>
        <w:t>ț</w:t>
      </w:r>
      <w:r w:rsidR="00283ED2" w:rsidRPr="004359E9">
        <w:rPr>
          <w:b w:val="0"/>
          <w:bCs/>
        </w:rPr>
        <w:t>iuni de integrare</w:t>
      </w:r>
      <w:r w:rsidR="00706D31" w:rsidRPr="004359E9">
        <w:rPr>
          <w:b w:val="0"/>
          <w:bCs/>
        </w:rPr>
        <w:t xml:space="preserve"> î</w:t>
      </w:r>
      <w:r w:rsidR="00283ED2" w:rsidRPr="004359E9">
        <w:rPr>
          <w:b w:val="0"/>
          <w:bCs/>
        </w:rPr>
        <w:t xml:space="preserve">n comunitate </w:t>
      </w:r>
      <w:r w:rsidR="00706D31" w:rsidRPr="004359E9">
        <w:rPr>
          <w:b w:val="0"/>
          <w:bCs/>
        </w:rPr>
        <w:t>ș</w:t>
      </w:r>
      <w:r w:rsidR="00283ED2" w:rsidRPr="004359E9">
        <w:rPr>
          <w:b w:val="0"/>
          <w:bCs/>
        </w:rPr>
        <w:t>i de combatere a excluziunii sociale</w:t>
      </w:r>
      <w:r w:rsidR="00706D31" w:rsidRPr="004359E9">
        <w:rPr>
          <w:b w:val="0"/>
          <w:bCs/>
        </w:rPr>
        <w:t>, p</w:t>
      </w:r>
      <w:r w:rsidR="00283ED2" w:rsidRPr="004359E9">
        <w:rPr>
          <w:b w:val="0"/>
          <w:bCs/>
        </w:rPr>
        <w:t>rograme sociale pentru sprijinirea persoanelor aflate in dificultate</w:t>
      </w:r>
      <w:r w:rsidR="00706D31" w:rsidRPr="004359E9">
        <w:rPr>
          <w:b w:val="0"/>
          <w:bCs/>
        </w:rPr>
        <w:t>, r</w:t>
      </w:r>
      <w:r w:rsidR="00283ED2" w:rsidRPr="004359E9">
        <w:rPr>
          <w:b w:val="0"/>
          <w:bCs/>
        </w:rPr>
        <w:t>ela</w:t>
      </w:r>
      <w:r w:rsidR="00706D31" w:rsidRPr="004359E9">
        <w:rPr>
          <w:b w:val="0"/>
          <w:bCs/>
        </w:rPr>
        <w:t>ția strâ</w:t>
      </w:r>
      <w:r w:rsidR="00283ED2" w:rsidRPr="004359E9">
        <w:rPr>
          <w:b w:val="0"/>
          <w:bCs/>
        </w:rPr>
        <w:t>ns</w:t>
      </w:r>
      <w:r w:rsidR="00706D31" w:rsidRPr="004359E9">
        <w:rPr>
          <w:b w:val="0"/>
          <w:bCs/>
        </w:rPr>
        <w:t>ă ș</w:t>
      </w:r>
      <w:r w:rsidR="00283ED2" w:rsidRPr="004359E9">
        <w:rPr>
          <w:b w:val="0"/>
          <w:bCs/>
        </w:rPr>
        <w:t>i stabil</w:t>
      </w:r>
      <w:r w:rsidR="00706D31" w:rsidRPr="004359E9">
        <w:rPr>
          <w:b w:val="0"/>
          <w:bCs/>
        </w:rPr>
        <w:t>ă</w:t>
      </w:r>
      <w:r w:rsidR="00283ED2" w:rsidRPr="004359E9">
        <w:rPr>
          <w:b w:val="0"/>
          <w:bCs/>
        </w:rPr>
        <w:t xml:space="preserve"> </w:t>
      </w:r>
      <w:r w:rsidR="00706D31" w:rsidRPr="004359E9">
        <w:rPr>
          <w:b w:val="0"/>
          <w:bCs/>
        </w:rPr>
        <w:t>î</w:t>
      </w:r>
      <w:r w:rsidR="00283ED2" w:rsidRPr="004359E9">
        <w:rPr>
          <w:b w:val="0"/>
          <w:bCs/>
        </w:rPr>
        <w:t>ntre autorit</w:t>
      </w:r>
      <w:r w:rsidR="00706D31" w:rsidRPr="004359E9">
        <w:rPr>
          <w:b w:val="0"/>
          <w:bCs/>
        </w:rPr>
        <w:t>ățile locale ș</w:t>
      </w:r>
      <w:r w:rsidR="00283ED2" w:rsidRPr="004359E9">
        <w:rPr>
          <w:b w:val="0"/>
          <w:bCs/>
        </w:rPr>
        <w:t>i cele de la nivel jude</w:t>
      </w:r>
      <w:r w:rsidR="00706D31" w:rsidRPr="004359E9">
        <w:rPr>
          <w:b w:val="0"/>
          <w:bCs/>
        </w:rPr>
        <w:t>ț</w:t>
      </w:r>
      <w:r w:rsidR="00283ED2" w:rsidRPr="004359E9">
        <w:rPr>
          <w:b w:val="0"/>
          <w:bCs/>
        </w:rPr>
        <w:t>ean favorizeaz</w:t>
      </w:r>
      <w:r w:rsidR="00706D31" w:rsidRPr="004359E9">
        <w:rPr>
          <w:b w:val="0"/>
          <w:bCs/>
        </w:rPr>
        <w:t>ă</w:t>
      </w:r>
      <w:r w:rsidR="00283ED2" w:rsidRPr="004359E9">
        <w:rPr>
          <w:b w:val="0"/>
          <w:bCs/>
        </w:rPr>
        <w:t xml:space="preserve"> ac</w:t>
      </w:r>
      <w:r w:rsidR="00706D31" w:rsidRPr="004359E9">
        <w:rPr>
          <w:b w:val="0"/>
          <w:bCs/>
        </w:rPr>
        <w:t>ț</w:t>
      </w:r>
      <w:r w:rsidR="00283ED2" w:rsidRPr="004359E9">
        <w:rPr>
          <w:b w:val="0"/>
          <w:bCs/>
        </w:rPr>
        <w:t>iunile de dezvoltare a teritoriului</w:t>
      </w:r>
      <w:r w:rsidR="00706D31" w:rsidRPr="004359E9">
        <w:rPr>
          <w:b w:val="0"/>
          <w:bCs/>
        </w:rPr>
        <w:t>, p</w:t>
      </w:r>
      <w:r w:rsidR="00283ED2" w:rsidRPr="004359E9">
        <w:rPr>
          <w:b w:val="0"/>
          <w:bCs/>
        </w:rPr>
        <w:t>osibilitatea cooper</w:t>
      </w:r>
      <w:r w:rsidR="00706D31" w:rsidRPr="004359E9">
        <w:rPr>
          <w:b w:val="0"/>
          <w:bCs/>
        </w:rPr>
        <w:t>ă</w:t>
      </w:r>
      <w:r w:rsidR="00283ED2" w:rsidRPr="004359E9">
        <w:rPr>
          <w:b w:val="0"/>
          <w:bCs/>
        </w:rPr>
        <w:t>rii cu alte institu</w:t>
      </w:r>
      <w:r w:rsidR="00706D31" w:rsidRPr="004359E9">
        <w:rPr>
          <w:b w:val="0"/>
          <w:bCs/>
        </w:rPr>
        <w:t>ț</w:t>
      </w:r>
      <w:r w:rsidR="00283ED2" w:rsidRPr="004359E9">
        <w:rPr>
          <w:b w:val="0"/>
          <w:bCs/>
        </w:rPr>
        <w:t xml:space="preserve">ii </w:t>
      </w:r>
      <w:r w:rsidR="00706D31" w:rsidRPr="004359E9">
        <w:rPr>
          <w:b w:val="0"/>
          <w:bCs/>
        </w:rPr>
        <w:t>ș</w:t>
      </w:r>
      <w:r w:rsidR="00283ED2" w:rsidRPr="004359E9">
        <w:rPr>
          <w:b w:val="0"/>
          <w:bCs/>
        </w:rPr>
        <w:t xml:space="preserve">i forme asociative pentru adoptarea de bune practici </w:t>
      </w:r>
      <w:r w:rsidR="00706D31" w:rsidRPr="004359E9">
        <w:rPr>
          <w:b w:val="0"/>
          <w:bCs/>
        </w:rPr>
        <w:t>ș</w:t>
      </w:r>
      <w:r w:rsidR="00283ED2" w:rsidRPr="004359E9">
        <w:rPr>
          <w:b w:val="0"/>
          <w:bCs/>
        </w:rPr>
        <w:t>i pentru identificarea de noi oportunit</w:t>
      </w:r>
      <w:r w:rsidR="00706D31" w:rsidRPr="004359E9">
        <w:rPr>
          <w:b w:val="0"/>
          <w:bCs/>
        </w:rPr>
        <w:t>ăț</w:t>
      </w:r>
      <w:r w:rsidR="00283ED2" w:rsidRPr="004359E9">
        <w:rPr>
          <w:b w:val="0"/>
          <w:bCs/>
        </w:rPr>
        <w:t>i de dezvoltare a zonei (OOSI 1, 2, 3, 4, 5, 6)</w:t>
      </w:r>
      <w:r w:rsidR="001D6AAB" w:rsidRPr="004359E9">
        <w:rPr>
          <w:b w:val="0"/>
          <w:bCs/>
        </w:rPr>
        <w:t>, infrastructura socială slab dezvoltată, fără unități de tip after-school, centre de zi, inexistența acțiunilor sociale destinate minorităților rrome, implicarea limitată a comunității în activitățile desfășurate de școală, biserică, primărie și alte organizații neguvernamentale, servicii sociale insuficiente pentru nevoile comunității (PSOSI 5, 6, 7, 8), politica de salarizare existentă în sectorul bugetar, cu influențe negative asupra calității actului medical, didactic și social, cadru legislativ foarte încărcat, cu foarte multe restricții și autorizații impuse pentru funcționarea centrelor sociale (after-school, centre de zi) (AOSI 3, 4).</w:t>
      </w:r>
    </w:p>
    <w:p w:rsidR="001B3534" w:rsidRPr="004359E9" w:rsidRDefault="001B3534" w:rsidP="004359E9">
      <w:pPr>
        <w:numPr>
          <w:ilvl w:val="0"/>
          <w:numId w:val="0"/>
        </w:numPr>
        <w:autoSpaceDE w:val="0"/>
        <w:autoSpaceDN w:val="0"/>
        <w:adjustRightInd w:val="0"/>
      </w:pPr>
      <w:r w:rsidRPr="004359E9">
        <w:rPr>
          <w:bCs/>
        </w:rPr>
        <w:t xml:space="preserve">Contribuţia măsurii la domeniile de intervenţie </w:t>
      </w:r>
    </w:p>
    <w:p w:rsidR="001B3534" w:rsidRPr="004359E9" w:rsidRDefault="001B3534" w:rsidP="004359E9">
      <w:pPr>
        <w:numPr>
          <w:ilvl w:val="0"/>
          <w:numId w:val="0"/>
        </w:numPr>
        <w:autoSpaceDE w:val="0"/>
        <w:autoSpaceDN w:val="0"/>
        <w:adjustRightInd w:val="0"/>
        <w:rPr>
          <w:b w:val="0"/>
        </w:rPr>
      </w:pPr>
      <w:r w:rsidRPr="004359E9">
        <w:rPr>
          <w:b w:val="0"/>
          <w:bCs/>
        </w:rPr>
        <w:t xml:space="preserve">DI 6B </w:t>
      </w:r>
      <w:r w:rsidRPr="004359E9">
        <w:rPr>
          <w:b w:val="0"/>
        </w:rPr>
        <w:t xml:space="preserve">- </w:t>
      </w:r>
      <w:r w:rsidRPr="004359E9">
        <w:rPr>
          <w:b w:val="0"/>
          <w:i/>
          <w:iCs/>
        </w:rPr>
        <w:t xml:space="preserve">Încurajarea dezvoltării locale în zonele rurale </w:t>
      </w:r>
    </w:p>
    <w:p w:rsidR="001B3534" w:rsidRPr="004359E9" w:rsidRDefault="001B3534" w:rsidP="004359E9">
      <w:pPr>
        <w:pStyle w:val="Default"/>
        <w:spacing w:line="276" w:lineRule="auto"/>
        <w:jc w:val="both"/>
        <w:rPr>
          <w:rFonts w:ascii="Trebuchet MS" w:hAnsi="Trebuchet MS"/>
          <w:sz w:val="22"/>
          <w:szCs w:val="22"/>
        </w:rPr>
      </w:pPr>
      <w:r w:rsidRPr="004359E9">
        <w:rPr>
          <w:rStyle w:val="Bodytext20"/>
          <w:rFonts w:ascii="Trebuchet MS" w:hAnsi="Trebuchet MS"/>
          <w:b w:val="0"/>
          <w:i w:val="0"/>
          <w:color w:val="auto"/>
          <w:sz w:val="22"/>
          <w:szCs w:val="22"/>
          <w:u w:val="none"/>
        </w:rPr>
        <w:t>Sprij</w:t>
      </w:r>
      <w:r w:rsidR="00BD1B13" w:rsidRPr="004359E9">
        <w:rPr>
          <w:rStyle w:val="Bodytext20"/>
          <w:rFonts w:ascii="Trebuchet MS" w:hAnsi="Trebuchet MS"/>
          <w:b w:val="0"/>
          <w:i w:val="0"/>
          <w:color w:val="auto"/>
          <w:sz w:val="22"/>
          <w:szCs w:val="22"/>
          <w:u w:val="none"/>
        </w:rPr>
        <w:t>inul acordat prin măsura 7.</w:t>
      </w:r>
      <w:r w:rsidR="001D6AAB" w:rsidRPr="004359E9">
        <w:rPr>
          <w:rStyle w:val="Bodytext20"/>
          <w:rFonts w:ascii="Trebuchet MS" w:hAnsi="Trebuchet MS"/>
          <w:b w:val="0"/>
          <w:i w:val="0"/>
          <w:color w:val="auto"/>
          <w:sz w:val="22"/>
          <w:szCs w:val="22"/>
          <w:u w:val="none"/>
        </w:rPr>
        <w:t>4</w:t>
      </w:r>
      <w:r w:rsidRPr="004359E9">
        <w:rPr>
          <w:rStyle w:val="Bodytext20"/>
          <w:rFonts w:ascii="Trebuchet MS" w:hAnsi="Trebuchet MS"/>
          <w:b w:val="0"/>
          <w:i w:val="0"/>
          <w:color w:val="auto"/>
          <w:sz w:val="22"/>
          <w:szCs w:val="22"/>
          <w:u w:val="none"/>
        </w:rPr>
        <w:t>, prin investițiile</w:t>
      </w:r>
      <w:r w:rsidR="001D6AAB" w:rsidRPr="004359E9">
        <w:rPr>
          <w:rStyle w:val="Bodytext20"/>
          <w:rFonts w:ascii="Trebuchet MS" w:hAnsi="Trebuchet MS"/>
          <w:b w:val="0"/>
          <w:i w:val="0"/>
          <w:color w:val="auto"/>
          <w:sz w:val="22"/>
          <w:szCs w:val="22"/>
          <w:u w:val="none"/>
        </w:rPr>
        <w:t xml:space="preserve"> în crearea, îmbunătățirea sau extinderea serviciilor locale de bază destinate populației rurale, inclusiv a celor de agrement și culturale, și a infrastructurii aferente</w:t>
      </w:r>
      <w:r w:rsidRPr="004359E9">
        <w:rPr>
          <w:rFonts w:ascii="Trebuchet MS" w:hAnsi="Trebuchet MS"/>
          <w:b/>
          <w:sz w:val="22"/>
          <w:szCs w:val="22"/>
        </w:rPr>
        <w:t xml:space="preserve">, </w:t>
      </w:r>
      <w:proofErr w:type="spellStart"/>
      <w:r w:rsidRPr="004359E9">
        <w:rPr>
          <w:rFonts w:ascii="Trebuchet MS" w:hAnsi="Trebuchet MS"/>
          <w:sz w:val="22"/>
          <w:szCs w:val="22"/>
        </w:rPr>
        <w:t>va</w:t>
      </w:r>
      <w:proofErr w:type="spellEnd"/>
      <w:r w:rsidRPr="004359E9">
        <w:rPr>
          <w:rFonts w:ascii="Trebuchet MS" w:hAnsi="Trebuchet MS"/>
          <w:sz w:val="22"/>
          <w:szCs w:val="22"/>
        </w:rPr>
        <w:t xml:space="preserve"> </w:t>
      </w:r>
      <w:proofErr w:type="spellStart"/>
      <w:r w:rsidRPr="004359E9">
        <w:rPr>
          <w:rFonts w:ascii="Trebuchet MS" w:hAnsi="Trebuchet MS"/>
          <w:sz w:val="22"/>
          <w:szCs w:val="22"/>
        </w:rPr>
        <w:t>contribui</w:t>
      </w:r>
      <w:proofErr w:type="spellEnd"/>
      <w:r w:rsidRPr="004359E9">
        <w:rPr>
          <w:rFonts w:ascii="Trebuchet MS" w:hAnsi="Trebuchet MS"/>
          <w:sz w:val="22"/>
          <w:szCs w:val="22"/>
        </w:rPr>
        <w:t xml:space="preserve"> la </w:t>
      </w:r>
      <w:proofErr w:type="spellStart"/>
      <w:r w:rsidRPr="004359E9">
        <w:rPr>
          <w:rFonts w:ascii="Trebuchet MS" w:hAnsi="Trebuchet MS"/>
          <w:sz w:val="22"/>
          <w:szCs w:val="22"/>
        </w:rPr>
        <w:t>îmbunătățirea</w:t>
      </w:r>
      <w:proofErr w:type="spellEnd"/>
      <w:r w:rsidRPr="004359E9">
        <w:rPr>
          <w:rFonts w:ascii="Trebuchet MS" w:hAnsi="Trebuchet MS"/>
          <w:sz w:val="22"/>
          <w:szCs w:val="22"/>
        </w:rPr>
        <w:t xml:space="preserve"> </w:t>
      </w:r>
      <w:proofErr w:type="spellStart"/>
      <w:r w:rsidRPr="004359E9">
        <w:rPr>
          <w:rFonts w:ascii="Trebuchet MS" w:hAnsi="Trebuchet MS"/>
          <w:sz w:val="22"/>
          <w:szCs w:val="22"/>
        </w:rPr>
        <w:t>condițiilor</w:t>
      </w:r>
      <w:proofErr w:type="spellEnd"/>
      <w:r w:rsidRPr="004359E9">
        <w:rPr>
          <w:rFonts w:ascii="Trebuchet MS" w:hAnsi="Trebuchet MS"/>
          <w:sz w:val="22"/>
          <w:szCs w:val="22"/>
        </w:rPr>
        <w:t xml:space="preserve"> de </w:t>
      </w:r>
      <w:proofErr w:type="spellStart"/>
      <w:r w:rsidRPr="004359E9">
        <w:rPr>
          <w:rFonts w:ascii="Trebuchet MS" w:hAnsi="Trebuchet MS"/>
          <w:sz w:val="22"/>
          <w:szCs w:val="22"/>
        </w:rPr>
        <w:t>trai</w:t>
      </w:r>
      <w:proofErr w:type="spellEnd"/>
      <w:r w:rsidRPr="004359E9">
        <w:rPr>
          <w:rFonts w:ascii="Trebuchet MS" w:hAnsi="Trebuchet MS"/>
          <w:sz w:val="22"/>
          <w:szCs w:val="22"/>
        </w:rPr>
        <w:t xml:space="preserve"> </w:t>
      </w:r>
      <w:proofErr w:type="spellStart"/>
      <w:r w:rsidRPr="004359E9">
        <w:rPr>
          <w:rFonts w:ascii="Trebuchet MS" w:hAnsi="Trebuchet MS"/>
          <w:sz w:val="22"/>
          <w:szCs w:val="22"/>
        </w:rPr>
        <w:t>pentru</w:t>
      </w:r>
      <w:proofErr w:type="spellEnd"/>
      <w:r w:rsidRPr="004359E9">
        <w:rPr>
          <w:rFonts w:ascii="Trebuchet MS" w:hAnsi="Trebuchet MS"/>
          <w:sz w:val="22"/>
          <w:szCs w:val="22"/>
        </w:rPr>
        <w:t xml:space="preserve"> </w:t>
      </w:r>
      <w:proofErr w:type="spellStart"/>
      <w:r w:rsidRPr="004359E9">
        <w:rPr>
          <w:rFonts w:ascii="Trebuchet MS" w:hAnsi="Trebuchet MS"/>
          <w:sz w:val="22"/>
          <w:szCs w:val="22"/>
        </w:rPr>
        <w:t>populația</w:t>
      </w:r>
      <w:proofErr w:type="spellEnd"/>
      <w:r w:rsidRPr="004359E9">
        <w:rPr>
          <w:rFonts w:ascii="Trebuchet MS" w:hAnsi="Trebuchet MS"/>
          <w:sz w:val="22"/>
          <w:szCs w:val="22"/>
        </w:rPr>
        <w:t xml:space="preserve"> </w:t>
      </w:r>
      <w:proofErr w:type="spellStart"/>
      <w:r w:rsidRPr="004359E9">
        <w:rPr>
          <w:rFonts w:ascii="Trebuchet MS" w:hAnsi="Trebuchet MS"/>
          <w:sz w:val="22"/>
          <w:szCs w:val="22"/>
        </w:rPr>
        <w:t>rurală</w:t>
      </w:r>
      <w:proofErr w:type="spellEnd"/>
      <w:r w:rsidRPr="004359E9">
        <w:rPr>
          <w:rFonts w:ascii="Trebuchet MS" w:hAnsi="Trebuchet MS"/>
          <w:sz w:val="22"/>
          <w:szCs w:val="22"/>
        </w:rPr>
        <w:t xml:space="preserve"> </w:t>
      </w:r>
      <w:proofErr w:type="spellStart"/>
      <w:r w:rsidRPr="004359E9">
        <w:rPr>
          <w:rFonts w:ascii="Trebuchet MS" w:hAnsi="Trebuchet MS"/>
          <w:sz w:val="22"/>
          <w:szCs w:val="22"/>
        </w:rPr>
        <w:t>și</w:t>
      </w:r>
      <w:proofErr w:type="spellEnd"/>
      <w:r w:rsidRPr="004359E9">
        <w:rPr>
          <w:rFonts w:ascii="Trebuchet MS" w:hAnsi="Trebuchet MS"/>
          <w:sz w:val="22"/>
          <w:szCs w:val="22"/>
        </w:rPr>
        <w:t xml:space="preserve"> la </w:t>
      </w:r>
      <w:proofErr w:type="spellStart"/>
      <w:r w:rsidRPr="004359E9">
        <w:rPr>
          <w:rFonts w:ascii="Trebuchet MS" w:hAnsi="Trebuchet MS"/>
          <w:sz w:val="22"/>
          <w:szCs w:val="22"/>
        </w:rPr>
        <w:t>stoparea</w:t>
      </w:r>
      <w:proofErr w:type="spellEnd"/>
      <w:r w:rsidRPr="004359E9">
        <w:rPr>
          <w:rFonts w:ascii="Trebuchet MS" w:hAnsi="Trebuchet MS"/>
          <w:sz w:val="22"/>
          <w:szCs w:val="22"/>
        </w:rPr>
        <w:t xml:space="preserve"> </w:t>
      </w:r>
      <w:proofErr w:type="spellStart"/>
      <w:r w:rsidRPr="004359E9">
        <w:rPr>
          <w:rFonts w:ascii="Trebuchet MS" w:hAnsi="Trebuchet MS"/>
          <w:sz w:val="22"/>
          <w:szCs w:val="22"/>
        </w:rPr>
        <w:t>fenomenului</w:t>
      </w:r>
      <w:proofErr w:type="spellEnd"/>
      <w:r w:rsidRPr="004359E9">
        <w:rPr>
          <w:rFonts w:ascii="Trebuchet MS" w:hAnsi="Trebuchet MS"/>
          <w:sz w:val="22"/>
          <w:szCs w:val="22"/>
        </w:rPr>
        <w:t xml:space="preserve"> de </w:t>
      </w:r>
      <w:proofErr w:type="spellStart"/>
      <w:r w:rsidRPr="004359E9">
        <w:rPr>
          <w:rFonts w:ascii="Trebuchet MS" w:hAnsi="Trebuchet MS"/>
          <w:sz w:val="22"/>
          <w:szCs w:val="22"/>
        </w:rPr>
        <w:t>depopulare</w:t>
      </w:r>
      <w:proofErr w:type="spellEnd"/>
      <w:r w:rsidRPr="004359E9">
        <w:rPr>
          <w:rFonts w:ascii="Trebuchet MS" w:hAnsi="Trebuchet MS"/>
          <w:sz w:val="22"/>
          <w:szCs w:val="22"/>
        </w:rPr>
        <w:t xml:space="preserve"> din </w:t>
      </w:r>
      <w:proofErr w:type="spellStart"/>
      <w:r w:rsidRPr="004359E9">
        <w:rPr>
          <w:rFonts w:ascii="Trebuchet MS" w:hAnsi="Trebuchet MS"/>
          <w:sz w:val="22"/>
          <w:szCs w:val="22"/>
        </w:rPr>
        <w:t>mediul</w:t>
      </w:r>
      <w:proofErr w:type="spellEnd"/>
      <w:r w:rsidRPr="004359E9">
        <w:rPr>
          <w:rFonts w:ascii="Trebuchet MS" w:hAnsi="Trebuchet MS"/>
          <w:sz w:val="22"/>
          <w:szCs w:val="22"/>
        </w:rPr>
        <w:t xml:space="preserve"> rural </w:t>
      </w:r>
      <w:proofErr w:type="spellStart"/>
      <w:r w:rsidRPr="004359E9">
        <w:rPr>
          <w:rFonts w:ascii="Trebuchet MS" w:hAnsi="Trebuchet MS"/>
          <w:sz w:val="22"/>
          <w:szCs w:val="22"/>
        </w:rPr>
        <w:t>prin</w:t>
      </w:r>
      <w:proofErr w:type="spellEnd"/>
      <w:r w:rsidRPr="004359E9">
        <w:rPr>
          <w:rFonts w:ascii="Trebuchet MS" w:hAnsi="Trebuchet MS"/>
          <w:sz w:val="22"/>
          <w:szCs w:val="22"/>
        </w:rPr>
        <w:t xml:space="preserve"> </w:t>
      </w:r>
      <w:proofErr w:type="spellStart"/>
      <w:r w:rsidRPr="004359E9">
        <w:rPr>
          <w:rFonts w:ascii="Trebuchet MS" w:hAnsi="Trebuchet MS"/>
          <w:sz w:val="22"/>
          <w:szCs w:val="22"/>
        </w:rPr>
        <w:t>reducerea</w:t>
      </w:r>
      <w:proofErr w:type="spellEnd"/>
      <w:r w:rsidRPr="004359E9">
        <w:rPr>
          <w:rFonts w:ascii="Trebuchet MS" w:hAnsi="Trebuchet MS"/>
          <w:sz w:val="22"/>
          <w:szCs w:val="22"/>
        </w:rPr>
        <w:t xml:space="preserve"> </w:t>
      </w:r>
      <w:proofErr w:type="spellStart"/>
      <w:r w:rsidRPr="004359E9">
        <w:rPr>
          <w:rFonts w:ascii="Trebuchet MS" w:hAnsi="Trebuchet MS"/>
          <w:sz w:val="22"/>
          <w:szCs w:val="22"/>
        </w:rPr>
        <w:t>decalajelor</w:t>
      </w:r>
      <w:proofErr w:type="spellEnd"/>
      <w:r w:rsidRPr="004359E9">
        <w:rPr>
          <w:rFonts w:ascii="Trebuchet MS" w:hAnsi="Trebuchet MS"/>
          <w:sz w:val="22"/>
          <w:szCs w:val="22"/>
        </w:rPr>
        <w:t xml:space="preserve"> rural-urban. </w:t>
      </w:r>
    </w:p>
    <w:p w:rsidR="00F272F6" w:rsidRPr="004359E9" w:rsidRDefault="00F272F6" w:rsidP="004359E9">
      <w:pPr>
        <w:pStyle w:val="BodyText1"/>
        <w:numPr>
          <w:ilvl w:val="0"/>
          <w:numId w:val="0"/>
        </w:numPr>
        <w:shd w:val="clear" w:color="auto" w:fill="auto"/>
        <w:spacing w:before="0" w:line="276" w:lineRule="auto"/>
        <w:ind w:left="20" w:right="40"/>
        <w:rPr>
          <w:rFonts w:ascii="Trebuchet MS" w:hAnsi="Trebuchet MS"/>
          <w:b/>
          <w:i w:val="0"/>
          <w:iCs w:val="0"/>
          <w:color w:val="000000"/>
          <w:sz w:val="22"/>
          <w:szCs w:val="22"/>
          <w:lang w:bidi="ro-RO"/>
        </w:rPr>
      </w:pPr>
      <w:r w:rsidRPr="004359E9">
        <w:rPr>
          <w:rFonts w:ascii="Trebuchet MS" w:hAnsi="Trebuchet MS"/>
          <w:i w:val="0"/>
          <w:iCs w:val="0"/>
          <w:color w:val="000000"/>
          <w:sz w:val="22"/>
          <w:szCs w:val="22"/>
          <w:lang w:bidi="ro-RO"/>
        </w:rPr>
        <w:t>Măsura contribuie la prioritatea/priorităţile</w:t>
      </w:r>
      <w:r w:rsidRPr="004359E9">
        <w:rPr>
          <w:rFonts w:ascii="Trebuchet MS" w:hAnsi="Trebuchet MS"/>
          <w:b/>
          <w:i w:val="0"/>
          <w:iCs w:val="0"/>
          <w:color w:val="000000"/>
          <w:sz w:val="22"/>
          <w:szCs w:val="22"/>
          <w:lang w:bidi="ro-RO"/>
        </w:rPr>
        <w:t xml:space="preserve"> prevăzute la art. 5, Reg. 1305/2013 </w:t>
      </w:r>
      <w:r w:rsidRPr="004359E9">
        <w:rPr>
          <w:rFonts w:ascii="Trebuchet MS" w:hAnsi="Trebuchet MS"/>
          <w:b/>
          <w:i w:val="0"/>
          <w:iCs w:val="0"/>
          <w:color w:val="000000"/>
          <w:sz w:val="22"/>
          <w:szCs w:val="22"/>
        </w:rPr>
        <w:t>P6: Promovarea incluziunii sociale, a reducerii sărăciei şi a dezvoltării economice în zonele rurale</w:t>
      </w:r>
    </w:p>
    <w:p w:rsidR="001B3534" w:rsidRPr="004359E9" w:rsidRDefault="003A72B9" w:rsidP="004359E9">
      <w:pPr>
        <w:numPr>
          <w:ilvl w:val="0"/>
          <w:numId w:val="0"/>
        </w:numPr>
        <w:shd w:val="clear" w:color="auto" w:fill="FEFEFE"/>
        <w:rPr>
          <w:b w:val="0"/>
        </w:rPr>
      </w:pPr>
      <w:r w:rsidRPr="004359E9">
        <w:lastRenderedPageBreak/>
        <w:t>Obiectiv general</w:t>
      </w:r>
      <w:r w:rsidR="00922FB3" w:rsidRPr="004359E9">
        <w:t>:</w:t>
      </w:r>
      <w:r w:rsidR="00922FB3" w:rsidRPr="004359E9">
        <w:rPr>
          <w:b w:val="0"/>
        </w:rPr>
        <w:t xml:space="preserve"> </w:t>
      </w:r>
      <w:r w:rsidR="00F272F6" w:rsidRPr="004359E9">
        <w:rPr>
          <w:b w:val="0"/>
        </w:rPr>
        <w:t>iii) Obţinerea unei dezvoltări teritoriale echilibrate a economiilor şi comunităţilor rurale, inclusiv crearea şi menţinerea de locuri de muncă</w:t>
      </w:r>
    </w:p>
    <w:p w:rsidR="008A474B" w:rsidRPr="004359E9" w:rsidRDefault="00922FB3" w:rsidP="004359E9">
      <w:pPr>
        <w:numPr>
          <w:ilvl w:val="0"/>
          <w:numId w:val="0"/>
        </w:numPr>
        <w:shd w:val="clear" w:color="auto" w:fill="FFFFFF"/>
        <w:ind w:right="81"/>
        <w:rPr>
          <w:b w:val="0"/>
        </w:rPr>
      </w:pPr>
      <w:r w:rsidRPr="004359E9">
        <w:t>Obiectiv</w:t>
      </w:r>
      <w:r w:rsidR="0009042E" w:rsidRPr="004359E9">
        <w:t>e</w:t>
      </w:r>
      <w:r w:rsidRPr="004359E9">
        <w:t xml:space="preserve"> specific</w:t>
      </w:r>
      <w:r w:rsidR="0009042E" w:rsidRPr="004359E9">
        <w:t>e</w:t>
      </w:r>
      <w:r w:rsidRPr="004359E9">
        <w:t xml:space="preserve"> al</w:t>
      </w:r>
      <w:r w:rsidR="0009042E" w:rsidRPr="004359E9">
        <w:t>e</w:t>
      </w:r>
      <w:r w:rsidRPr="004359E9">
        <w:t xml:space="preserve"> măsurii</w:t>
      </w:r>
      <w:r w:rsidRPr="004359E9">
        <w:rPr>
          <w:b w:val="0"/>
        </w:rPr>
        <w:t xml:space="preserve">: </w:t>
      </w:r>
    </w:p>
    <w:p w:rsidR="0051720C" w:rsidRPr="004359E9" w:rsidRDefault="0051720C" w:rsidP="004359E9">
      <w:pPr>
        <w:widowControl/>
        <w:numPr>
          <w:ilvl w:val="0"/>
          <w:numId w:val="7"/>
        </w:numPr>
        <w:autoSpaceDE w:val="0"/>
        <w:autoSpaceDN w:val="0"/>
        <w:adjustRightInd w:val="0"/>
        <w:jc w:val="left"/>
        <w:rPr>
          <w:b w:val="0"/>
        </w:rPr>
      </w:pPr>
      <w:r w:rsidRPr="004359E9">
        <w:rPr>
          <w:b w:val="0"/>
        </w:rPr>
        <w:t>Îmbunătățirea accesului la serviciile publice de</w:t>
      </w:r>
      <w:r w:rsidR="003F5B65" w:rsidRPr="004359E9">
        <w:rPr>
          <w:b w:val="0"/>
        </w:rPr>
        <w:t xml:space="preserve"> </w:t>
      </w:r>
      <w:r w:rsidRPr="004359E9">
        <w:rPr>
          <w:b w:val="0"/>
        </w:rPr>
        <w:t>baz</w:t>
      </w:r>
      <w:r w:rsidR="003F5B65" w:rsidRPr="004359E9">
        <w:rPr>
          <w:b w:val="0"/>
        </w:rPr>
        <w:t>ă</w:t>
      </w:r>
      <w:r w:rsidRPr="004359E9">
        <w:rPr>
          <w:b w:val="0"/>
        </w:rPr>
        <w:t xml:space="preserve"> pentru popula</w:t>
      </w:r>
      <w:r w:rsidR="003F5B65" w:rsidRPr="004359E9">
        <w:rPr>
          <w:b w:val="0"/>
        </w:rPr>
        <w:t>ț</w:t>
      </w:r>
      <w:r w:rsidRPr="004359E9">
        <w:rPr>
          <w:b w:val="0"/>
        </w:rPr>
        <w:t xml:space="preserve">ia </w:t>
      </w:r>
      <w:r w:rsidR="00934DFA" w:rsidRPr="004359E9">
        <w:rPr>
          <w:b w:val="0"/>
        </w:rPr>
        <w:t>din teritoriul GAL</w:t>
      </w:r>
      <w:r w:rsidRPr="004359E9">
        <w:rPr>
          <w:b w:val="0"/>
        </w:rPr>
        <w:t>;</w:t>
      </w:r>
    </w:p>
    <w:p w:rsidR="0051720C" w:rsidRPr="004359E9" w:rsidRDefault="0051720C" w:rsidP="004359E9">
      <w:pPr>
        <w:widowControl/>
        <w:numPr>
          <w:ilvl w:val="0"/>
          <w:numId w:val="7"/>
        </w:numPr>
        <w:autoSpaceDE w:val="0"/>
        <w:autoSpaceDN w:val="0"/>
        <w:adjustRightInd w:val="0"/>
        <w:jc w:val="left"/>
        <w:rPr>
          <w:b w:val="0"/>
        </w:rPr>
      </w:pPr>
      <w:r w:rsidRPr="004359E9">
        <w:rPr>
          <w:b w:val="0"/>
        </w:rPr>
        <w:t>Cre</w:t>
      </w:r>
      <w:r w:rsidR="003F5B65" w:rsidRPr="004359E9">
        <w:rPr>
          <w:b w:val="0"/>
        </w:rPr>
        <w:t>ș</w:t>
      </w:r>
      <w:r w:rsidRPr="004359E9">
        <w:rPr>
          <w:b w:val="0"/>
        </w:rPr>
        <w:t>terea num</w:t>
      </w:r>
      <w:r w:rsidR="003F5B65" w:rsidRPr="004359E9">
        <w:rPr>
          <w:b w:val="0"/>
        </w:rPr>
        <w:t>ă</w:t>
      </w:r>
      <w:r w:rsidRPr="004359E9">
        <w:rPr>
          <w:b w:val="0"/>
        </w:rPr>
        <w:t>rului de sate renovate;</w:t>
      </w:r>
    </w:p>
    <w:p w:rsidR="00922FB3" w:rsidRPr="004359E9" w:rsidRDefault="00922FB3" w:rsidP="004359E9">
      <w:pPr>
        <w:pStyle w:val="BodyText1"/>
        <w:numPr>
          <w:ilvl w:val="0"/>
          <w:numId w:val="0"/>
        </w:numPr>
        <w:shd w:val="clear" w:color="auto" w:fill="auto"/>
        <w:tabs>
          <w:tab w:val="left" w:leader="underscore" w:pos="6894"/>
        </w:tabs>
        <w:spacing w:before="0" w:line="276" w:lineRule="auto"/>
        <w:rPr>
          <w:rFonts w:ascii="Trebuchet MS" w:hAnsi="Trebuchet MS"/>
          <w:i w:val="0"/>
          <w:iCs w:val="0"/>
          <w:color w:val="000000"/>
          <w:sz w:val="22"/>
          <w:szCs w:val="22"/>
          <w:lang w:bidi="ro-RO"/>
        </w:rPr>
      </w:pPr>
      <w:r w:rsidRPr="004359E9">
        <w:rPr>
          <w:rFonts w:ascii="Trebuchet MS" w:hAnsi="Trebuchet MS"/>
          <w:i w:val="0"/>
          <w:iCs w:val="0"/>
          <w:color w:val="000000"/>
          <w:sz w:val="22"/>
          <w:szCs w:val="22"/>
          <w:lang w:bidi="ro-RO"/>
        </w:rPr>
        <w:t>Măsura contribuie la obiectivele transversale ale Reg. 1305/2013:</w:t>
      </w:r>
    </w:p>
    <w:p w:rsidR="001B3534" w:rsidRPr="004359E9" w:rsidRDefault="001B3534" w:rsidP="004359E9">
      <w:pPr>
        <w:numPr>
          <w:ilvl w:val="0"/>
          <w:numId w:val="0"/>
        </w:numPr>
        <w:autoSpaceDE w:val="0"/>
        <w:autoSpaceDN w:val="0"/>
        <w:adjustRightInd w:val="0"/>
        <w:rPr>
          <w:b w:val="0"/>
          <w:color w:val="FF0000"/>
        </w:rPr>
      </w:pPr>
      <w:r w:rsidRPr="004359E9">
        <w:t>Mediu și climă</w:t>
      </w:r>
      <w:r w:rsidRPr="004359E9">
        <w:rPr>
          <w:b w:val="0"/>
        </w:rPr>
        <w:t xml:space="preserve"> - În vederea dezvoltării durabile a comunităților rurale, în sensul unei mai bune înţelegeri a asumării angajamentelor de mediu și a provocărilor privind schimbările climatice</w:t>
      </w:r>
      <w:r w:rsidR="00482E30" w:rsidRPr="004359E9">
        <w:rPr>
          <w:b w:val="0"/>
        </w:rPr>
        <w:t>, investițiile în servicii de bază</w:t>
      </w:r>
      <w:r w:rsidRPr="004359E9">
        <w:rPr>
          <w:b w:val="0"/>
        </w:rPr>
        <w:t xml:space="preserve">, vor contribui </w:t>
      </w:r>
      <w:r w:rsidR="00482E30" w:rsidRPr="004359E9">
        <w:rPr>
          <w:b w:val="0"/>
        </w:rPr>
        <w:t xml:space="preserve">creșterea </w:t>
      </w:r>
      <w:r w:rsidR="0061082B" w:rsidRPr="004359E9">
        <w:rPr>
          <w:b w:val="0"/>
        </w:rPr>
        <w:t>calit</w:t>
      </w:r>
      <w:r w:rsidR="00482E30" w:rsidRPr="004359E9">
        <w:rPr>
          <w:b w:val="0"/>
        </w:rPr>
        <w:t xml:space="preserve">ății </w:t>
      </w:r>
      <w:r w:rsidR="0061082B" w:rsidRPr="004359E9">
        <w:rPr>
          <w:b w:val="0"/>
        </w:rPr>
        <w:t>vieții in mediul rural</w:t>
      </w:r>
      <w:r w:rsidR="00482E30" w:rsidRPr="004359E9">
        <w:rPr>
          <w:b w:val="0"/>
        </w:rPr>
        <w:t>.</w:t>
      </w:r>
      <w:r w:rsidRPr="004359E9">
        <w:rPr>
          <w:b w:val="0"/>
          <w:color w:val="FF0000"/>
        </w:rPr>
        <w:t xml:space="preserve"> </w:t>
      </w:r>
    </w:p>
    <w:p w:rsidR="001B3534" w:rsidRPr="004359E9" w:rsidRDefault="001B3534" w:rsidP="004359E9">
      <w:pPr>
        <w:numPr>
          <w:ilvl w:val="0"/>
          <w:numId w:val="0"/>
        </w:numPr>
        <w:autoSpaceDE w:val="0"/>
        <w:autoSpaceDN w:val="0"/>
        <w:adjustRightInd w:val="0"/>
        <w:rPr>
          <w:b w:val="0"/>
          <w:i/>
          <w:iCs/>
        </w:rPr>
      </w:pPr>
      <w:r w:rsidRPr="004359E9">
        <w:t>Inovare</w:t>
      </w:r>
      <w:r w:rsidRPr="004359E9">
        <w:rPr>
          <w:b w:val="0"/>
        </w:rPr>
        <w:t xml:space="preserve"> - </w:t>
      </w:r>
      <w:r w:rsidRPr="004359E9">
        <w:rPr>
          <w:b w:val="0"/>
          <w:iCs/>
        </w:rPr>
        <w:t xml:space="preserve">Sprijinul acordat dezvoltării </w:t>
      </w:r>
      <w:r w:rsidR="004359E9" w:rsidRPr="004359E9">
        <w:rPr>
          <w:b w:val="0"/>
        </w:rPr>
        <w:t>investițiil</w:t>
      </w:r>
      <w:r w:rsidR="004359E9">
        <w:rPr>
          <w:b w:val="0"/>
        </w:rPr>
        <w:t>or</w:t>
      </w:r>
      <w:r w:rsidR="004359E9" w:rsidRPr="004359E9">
        <w:rPr>
          <w:b w:val="0"/>
        </w:rPr>
        <w:t xml:space="preserve"> în servicii de bază</w:t>
      </w:r>
      <w:r w:rsidRPr="004359E9">
        <w:rPr>
          <w:b w:val="0"/>
          <w:iCs/>
        </w:rPr>
        <w:t xml:space="preserve">, este esenţial pentru dezvoltarea economică a zonelor rurale. </w:t>
      </w:r>
      <w:r w:rsidR="004359E9">
        <w:rPr>
          <w:b w:val="0"/>
          <w:iCs/>
        </w:rPr>
        <w:t xml:space="preserve">Serviciile de bază îmbunătățite </w:t>
      </w:r>
      <w:r w:rsidRPr="004359E9">
        <w:rPr>
          <w:b w:val="0"/>
          <w:iCs/>
        </w:rPr>
        <w:t xml:space="preserve">permit afacerilor din mediul rural să se dezvolte şi încurajează spiritul antreprenorial şi inovator. </w:t>
      </w:r>
    </w:p>
    <w:p w:rsidR="0009042E" w:rsidRPr="004359E9" w:rsidRDefault="0009042E" w:rsidP="004359E9">
      <w:pPr>
        <w:pStyle w:val="BodyText1"/>
        <w:numPr>
          <w:ilvl w:val="0"/>
          <w:numId w:val="0"/>
        </w:numPr>
        <w:shd w:val="clear" w:color="auto" w:fill="auto"/>
        <w:spacing w:before="0" w:line="276" w:lineRule="auto"/>
        <w:rPr>
          <w:rFonts w:ascii="Trebuchet MS" w:hAnsi="Trebuchet MS"/>
          <w:i w:val="0"/>
          <w:color w:val="FF0000"/>
          <w:sz w:val="22"/>
          <w:szCs w:val="22"/>
        </w:rPr>
      </w:pPr>
      <w:r w:rsidRPr="004359E9">
        <w:rPr>
          <w:rFonts w:ascii="Trebuchet MS" w:hAnsi="Trebuchet MS"/>
          <w:b/>
          <w:sz w:val="22"/>
          <w:szCs w:val="22"/>
          <w:lang w:bidi="ro-RO"/>
        </w:rPr>
        <w:t>Complementaritatea cu alte măsuri</w:t>
      </w:r>
      <w:r w:rsidR="00833F17" w:rsidRPr="004359E9">
        <w:rPr>
          <w:rFonts w:ascii="Trebuchet MS" w:hAnsi="Trebuchet MS"/>
          <w:b/>
          <w:sz w:val="22"/>
          <w:szCs w:val="22"/>
          <w:lang w:bidi="ro-RO"/>
        </w:rPr>
        <w:t xml:space="preserve"> din SDL</w:t>
      </w:r>
      <w:r w:rsidRPr="004359E9">
        <w:rPr>
          <w:rFonts w:ascii="Trebuchet MS" w:hAnsi="Trebuchet MS"/>
          <w:sz w:val="22"/>
          <w:szCs w:val="22"/>
          <w:lang w:bidi="ro-RO"/>
        </w:rPr>
        <w:t>:</w:t>
      </w:r>
      <w:r w:rsidR="00681D17" w:rsidRPr="004359E9">
        <w:rPr>
          <w:rFonts w:ascii="Trebuchet MS" w:hAnsi="Trebuchet MS"/>
          <w:sz w:val="22"/>
          <w:szCs w:val="22"/>
          <w:lang w:bidi="ro-RO"/>
        </w:rPr>
        <w:t xml:space="preserve"> </w:t>
      </w:r>
      <w:r w:rsidR="00681D17" w:rsidRPr="004359E9">
        <w:rPr>
          <w:rFonts w:ascii="Trebuchet MS" w:hAnsi="Trebuchet MS"/>
          <w:i w:val="0"/>
          <w:sz w:val="22"/>
          <w:szCs w:val="22"/>
          <w:lang w:bidi="ro-RO"/>
        </w:rPr>
        <w:t>Beneficiarii a</w:t>
      </w:r>
      <w:r w:rsidR="00800FCF" w:rsidRPr="004359E9">
        <w:rPr>
          <w:rFonts w:ascii="Trebuchet MS" w:hAnsi="Trebuchet MS"/>
          <w:i w:val="0"/>
          <w:sz w:val="22"/>
          <w:szCs w:val="22"/>
          <w:lang w:bidi="ro-RO"/>
        </w:rPr>
        <w:t>c</w:t>
      </w:r>
      <w:r w:rsidR="004359E9">
        <w:rPr>
          <w:rFonts w:ascii="Trebuchet MS" w:hAnsi="Trebuchet MS"/>
          <w:i w:val="0"/>
          <w:sz w:val="22"/>
          <w:szCs w:val="22"/>
          <w:lang w:bidi="ro-RO"/>
        </w:rPr>
        <w:t>ț</w:t>
      </w:r>
      <w:r w:rsidR="00800FCF" w:rsidRPr="004359E9">
        <w:rPr>
          <w:rFonts w:ascii="Trebuchet MS" w:hAnsi="Trebuchet MS"/>
          <w:i w:val="0"/>
          <w:sz w:val="22"/>
          <w:szCs w:val="22"/>
          <w:lang w:bidi="ro-RO"/>
        </w:rPr>
        <w:t>iuni</w:t>
      </w:r>
      <w:r w:rsidR="00681D17" w:rsidRPr="004359E9">
        <w:rPr>
          <w:rFonts w:ascii="Trebuchet MS" w:hAnsi="Trebuchet MS"/>
          <w:i w:val="0"/>
          <w:sz w:val="22"/>
          <w:szCs w:val="22"/>
          <w:lang w:bidi="ro-RO"/>
        </w:rPr>
        <w:t>lor</w:t>
      </w:r>
      <w:r w:rsidR="00800FCF" w:rsidRPr="004359E9">
        <w:rPr>
          <w:rFonts w:ascii="Trebuchet MS" w:hAnsi="Trebuchet MS"/>
          <w:i w:val="0"/>
          <w:sz w:val="22"/>
          <w:szCs w:val="22"/>
          <w:lang w:bidi="ro-RO"/>
        </w:rPr>
        <w:t xml:space="preserve"> sprijinite prin această măsură</w:t>
      </w:r>
      <w:r w:rsidR="008E1945" w:rsidRPr="004359E9">
        <w:rPr>
          <w:rFonts w:ascii="Trebuchet MS" w:hAnsi="Trebuchet MS"/>
          <w:i w:val="0"/>
          <w:sz w:val="22"/>
          <w:szCs w:val="22"/>
          <w:lang w:bidi="ro-RO"/>
        </w:rPr>
        <w:t xml:space="preserve"> </w:t>
      </w:r>
      <w:r w:rsidR="00681D17" w:rsidRPr="004359E9">
        <w:rPr>
          <w:rFonts w:ascii="Trebuchet MS" w:hAnsi="Trebuchet MS"/>
          <w:i w:val="0"/>
          <w:sz w:val="22"/>
          <w:szCs w:val="22"/>
          <w:lang w:bidi="ro-RO"/>
        </w:rPr>
        <w:t xml:space="preserve">sunt </w:t>
      </w:r>
      <w:r w:rsidR="006934DB" w:rsidRPr="004359E9">
        <w:rPr>
          <w:rFonts w:ascii="Trebuchet MS" w:hAnsi="Trebuchet MS"/>
          <w:i w:val="0"/>
          <w:sz w:val="22"/>
          <w:szCs w:val="22"/>
          <w:lang w:bidi="ro-RO"/>
        </w:rPr>
        <w:t>beneficiarii direcți prevăzuți în măsurile 7.2, 7.</w:t>
      </w:r>
      <w:r w:rsidR="00880612" w:rsidRPr="004359E9">
        <w:rPr>
          <w:rFonts w:ascii="Trebuchet MS" w:hAnsi="Trebuchet MS"/>
          <w:i w:val="0"/>
          <w:sz w:val="22"/>
          <w:szCs w:val="22"/>
          <w:lang w:bidi="ro-RO"/>
        </w:rPr>
        <w:t>3</w:t>
      </w:r>
      <w:r w:rsidR="006934DB" w:rsidRPr="004359E9">
        <w:rPr>
          <w:rFonts w:ascii="Trebuchet MS" w:hAnsi="Trebuchet MS"/>
          <w:i w:val="0"/>
          <w:sz w:val="22"/>
          <w:szCs w:val="22"/>
          <w:lang w:bidi="ro-RO"/>
        </w:rPr>
        <w:t xml:space="preserve">, 7.5. De asemenea, </w:t>
      </w:r>
      <w:r w:rsidR="00A76A69" w:rsidRPr="004359E9">
        <w:rPr>
          <w:rFonts w:ascii="Trebuchet MS" w:hAnsi="Trebuchet MS"/>
          <w:i w:val="0"/>
          <w:sz w:val="22"/>
          <w:szCs w:val="22"/>
          <w:lang w:bidi="ro-RO"/>
        </w:rPr>
        <w:t>beneficiarii indirecți ai măsurii sunt beneficiari direcți ai măsurilor</w:t>
      </w:r>
      <w:r w:rsidR="006934DB" w:rsidRPr="004359E9">
        <w:rPr>
          <w:rFonts w:ascii="Trebuchet MS" w:hAnsi="Trebuchet MS"/>
          <w:i w:val="0"/>
          <w:sz w:val="22"/>
          <w:szCs w:val="22"/>
          <w:lang w:bidi="ro-RO"/>
        </w:rPr>
        <w:t xml:space="preserve"> 6.1, 4.1, </w:t>
      </w:r>
      <w:r w:rsidR="00A76A69" w:rsidRPr="004359E9">
        <w:rPr>
          <w:rFonts w:ascii="Trebuchet MS" w:hAnsi="Trebuchet MS"/>
          <w:i w:val="0"/>
          <w:sz w:val="22"/>
          <w:szCs w:val="22"/>
          <w:lang w:bidi="ro-RO"/>
        </w:rPr>
        <w:t>4.2, -fermieri, întreprinderi</w:t>
      </w:r>
    </w:p>
    <w:p w:rsidR="0009042E" w:rsidRPr="004359E9" w:rsidRDefault="0009042E" w:rsidP="004359E9">
      <w:pPr>
        <w:pStyle w:val="BodyText1"/>
        <w:numPr>
          <w:ilvl w:val="0"/>
          <w:numId w:val="0"/>
        </w:numPr>
        <w:tabs>
          <w:tab w:val="left" w:leader="underscore" w:pos="3990"/>
        </w:tabs>
        <w:spacing w:before="0" w:line="276" w:lineRule="auto"/>
        <w:rPr>
          <w:rFonts w:ascii="Trebuchet MS" w:hAnsi="Trebuchet MS"/>
          <w:i w:val="0"/>
          <w:color w:val="FF0000"/>
          <w:sz w:val="22"/>
          <w:szCs w:val="22"/>
          <w:lang w:bidi="ro-RO"/>
        </w:rPr>
      </w:pPr>
      <w:r w:rsidRPr="004359E9">
        <w:rPr>
          <w:rFonts w:ascii="Trebuchet MS" w:hAnsi="Trebuchet MS"/>
          <w:b/>
          <w:sz w:val="22"/>
          <w:szCs w:val="22"/>
          <w:lang w:bidi="ro-RO"/>
        </w:rPr>
        <w:t>Sinergia cu alte măsuri din SDL:</w:t>
      </w:r>
      <w:r w:rsidRPr="004359E9">
        <w:rPr>
          <w:rFonts w:ascii="Trebuchet MS" w:hAnsi="Trebuchet MS"/>
          <w:sz w:val="22"/>
          <w:szCs w:val="22"/>
          <w:lang w:bidi="ro-RO"/>
        </w:rPr>
        <w:t xml:space="preserve"> </w:t>
      </w:r>
      <w:r w:rsidR="00CB762B" w:rsidRPr="004359E9">
        <w:rPr>
          <w:rFonts w:ascii="Trebuchet MS" w:hAnsi="Trebuchet MS"/>
          <w:sz w:val="22"/>
          <w:szCs w:val="22"/>
          <w:lang w:bidi="ro-RO"/>
        </w:rPr>
        <w:t xml:space="preserve"> </w:t>
      </w:r>
      <w:r w:rsidR="00CB762B" w:rsidRPr="004359E9">
        <w:rPr>
          <w:rFonts w:ascii="Trebuchet MS" w:hAnsi="Trebuchet MS"/>
          <w:i w:val="0"/>
          <w:sz w:val="22"/>
          <w:szCs w:val="22"/>
          <w:lang w:bidi="ro-RO"/>
        </w:rPr>
        <w:t xml:space="preserve">Măsura contribuie la îndeplinirea obiectivului </w:t>
      </w:r>
      <w:r w:rsidR="00FE37D1" w:rsidRPr="004359E9">
        <w:rPr>
          <w:rFonts w:ascii="Trebuchet MS" w:hAnsi="Trebuchet MS"/>
          <w:i w:val="0"/>
          <w:sz w:val="22"/>
          <w:szCs w:val="22"/>
          <w:lang w:bidi="ro-RO"/>
        </w:rPr>
        <w:t>III</w:t>
      </w:r>
      <w:r w:rsidR="00F272F6" w:rsidRPr="004359E9">
        <w:rPr>
          <w:rFonts w:ascii="Trebuchet MS" w:hAnsi="Trebuchet MS"/>
          <w:i w:val="0"/>
          <w:sz w:val="22"/>
          <w:szCs w:val="22"/>
        </w:rPr>
        <w:t xml:space="preserve">, </w:t>
      </w:r>
      <w:r w:rsidR="008E1945" w:rsidRPr="004359E9">
        <w:rPr>
          <w:rFonts w:ascii="Trebuchet MS" w:hAnsi="Trebuchet MS"/>
          <w:i w:val="0"/>
          <w:sz w:val="22"/>
          <w:szCs w:val="22"/>
        </w:rPr>
        <w:t>Prioritatea -6 Promovarea incluziunii sociale, a reducerii sărăciei şi a dezvoltării economice în zonele rurale</w:t>
      </w:r>
      <w:r w:rsidR="006A4C60" w:rsidRPr="004359E9">
        <w:rPr>
          <w:rFonts w:ascii="Trebuchet MS" w:hAnsi="Trebuchet MS"/>
          <w:i w:val="0"/>
          <w:sz w:val="22"/>
          <w:szCs w:val="22"/>
        </w:rPr>
        <w:t xml:space="preserve"> alături de SM. 7.2</w:t>
      </w:r>
      <w:r w:rsidR="004E3399" w:rsidRPr="004359E9">
        <w:rPr>
          <w:rFonts w:ascii="Trebuchet MS" w:hAnsi="Trebuchet MS"/>
          <w:i w:val="0"/>
          <w:sz w:val="22"/>
          <w:szCs w:val="22"/>
        </w:rPr>
        <w:t xml:space="preserve"> care sprijină investițiile în infrastructura la scară mica</w:t>
      </w:r>
      <w:r w:rsidR="006A4C60" w:rsidRPr="004359E9">
        <w:rPr>
          <w:rFonts w:ascii="Trebuchet MS" w:hAnsi="Trebuchet MS"/>
          <w:i w:val="0"/>
          <w:sz w:val="22"/>
          <w:szCs w:val="22"/>
        </w:rPr>
        <w:t>, SM 7.</w:t>
      </w:r>
      <w:r w:rsidR="00880612" w:rsidRPr="004359E9">
        <w:rPr>
          <w:rFonts w:ascii="Trebuchet MS" w:hAnsi="Trebuchet MS"/>
          <w:i w:val="0"/>
          <w:sz w:val="22"/>
          <w:szCs w:val="22"/>
        </w:rPr>
        <w:t>3</w:t>
      </w:r>
      <w:r w:rsidR="004E3399" w:rsidRPr="004359E9">
        <w:rPr>
          <w:rFonts w:ascii="Trebuchet MS" w:hAnsi="Trebuchet MS"/>
          <w:i w:val="0"/>
          <w:sz w:val="22"/>
          <w:szCs w:val="22"/>
        </w:rPr>
        <w:t xml:space="preserve"> care sprijină </w:t>
      </w:r>
      <w:r w:rsidR="00880612" w:rsidRPr="004359E9">
        <w:rPr>
          <w:rFonts w:ascii="Trebuchet MS" w:hAnsi="Trebuchet MS"/>
          <w:i w:val="0"/>
          <w:sz w:val="22"/>
          <w:szCs w:val="22"/>
        </w:rPr>
        <w:t>infrastructura în bandă largă</w:t>
      </w:r>
      <w:r w:rsidR="00850CC5" w:rsidRPr="004359E9">
        <w:rPr>
          <w:rFonts w:ascii="Trebuchet MS" w:hAnsi="Trebuchet MS"/>
          <w:i w:val="0"/>
          <w:sz w:val="22"/>
          <w:szCs w:val="22"/>
          <w:lang w:bidi="ro-RO"/>
        </w:rPr>
        <w:t>, SM 7.5</w:t>
      </w:r>
      <w:r w:rsidR="004E3399" w:rsidRPr="004359E9">
        <w:rPr>
          <w:rFonts w:ascii="Trebuchet MS" w:hAnsi="Trebuchet MS"/>
          <w:i w:val="0"/>
          <w:sz w:val="22"/>
          <w:szCs w:val="22"/>
          <w:lang w:bidi="ro-RO"/>
        </w:rPr>
        <w:t xml:space="preserve"> </w:t>
      </w:r>
      <w:r w:rsidR="00800FCF" w:rsidRPr="004359E9">
        <w:rPr>
          <w:rFonts w:ascii="Trebuchet MS" w:hAnsi="Trebuchet MS"/>
          <w:i w:val="0"/>
          <w:sz w:val="22"/>
          <w:szCs w:val="22"/>
          <w:lang w:bidi="ro-RO"/>
        </w:rPr>
        <w:t>infrastructura de agrement</w:t>
      </w:r>
      <w:r w:rsidR="006A4C60" w:rsidRPr="004359E9">
        <w:rPr>
          <w:rFonts w:ascii="Trebuchet MS" w:hAnsi="Trebuchet MS"/>
          <w:i w:val="0"/>
          <w:sz w:val="22"/>
          <w:szCs w:val="22"/>
          <w:lang w:bidi="ro-RO"/>
        </w:rPr>
        <w:t xml:space="preserve">, </w:t>
      </w:r>
      <w:r w:rsidR="00CB762B" w:rsidRPr="004359E9">
        <w:rPr>
          <w:rFonts w:ascii="Trebuchet MS" w:hAnsi="Trebuchet MS"/>
          <w:i w:val="0"/>
          <w:sz w:val="22"/>
          <w:szCs w:val="22"/>
          <w:lang w:bidi="ro-RO"/>
        </w:rPr>
        <w:t xml:space="preserve"> </w:t>
      </w:r>
      <w:r w:rsidR="00850CC5" w:rsidRPr="004359E9">
        <w:rPr>
          <w:rFonts w:ascii="Trebuchet MS" w:hAnsi="Trebuchet MS"/>
          <w:i w:val="0"/>
          <w:sz w:val="22"/>
          <w:szCs w:val="22"/>
          <w:lang w:bidi="ro-RO"/>
        </w:rPr>
        <w:t xml:space="preserve"> </w:t>
      </w:r>
      <w:r w:rsidR="004E3399" w:rsidRPr="004359E9">
        <w:rPr>
          <w:rFonts w:ascii="Trebuchet MS" w:hAnsi="Trebuchet MS"/>
          <w:i w:val="0"/>
          <w:sz w:val="22"/>
          <w:szCs w:val="22"/>
          <w:lang w:bidi="ro-RO"/>
        </w:rPr>
        <w:t>astfel contribuind la</w:t>
      </w:r>
      <w:r w:rsidR="00850CC5" w:rsidRPr="004359E9">
        <w:rPr>
          <w:rFonts w:ascii="Trebuchet MS" w:hAnsi="Trebuchet MS"/>
          <w:i w:val="0"/>
          <w:sz w:val="22"/>
          <w:szCs w:val="22"/>
          <w:lang w:bidi="ro-RO"/>
        </w:rPr>
        <w:t xml:space="preserve"> dezvoltarea locală în zonele rurale</w:t>
      </w:r>
    </w:p>
    <w:p w:rsidR="00922FB3" w:rsidRPr="004359E9" w:rsidRDefault="00922FB3" w:rsidP="004359E9">
      <w:pPr>
        <w:numPr>
          <w:ilvl w:val="0"/>
          <w:numId w:val="1"/>
        </w:numPr>
        <w:ind w:left="800" w:hanging="420"/>
      </w:pPr>
      <w:r w:rsidRPr="004359E9">
        <w:t>Valoarea adăugată a măsurii</w:t>
      </w:r>
    </w:p>
    <w:p w:rsidR="003711F5" w:rsidRPr="004359E9" w:rsidRDefault="007C51CA" w:rsidP="004359E9">
      <w:pPr>
        <w:numPr>
          <w:ilvl w:val="0"/>
          <w:numId w:val="0"/>
        </w:numPr>
        <w:rPr>
          <w:b w:val="0"/>
          <w:color w:val="auto"/>
          <w:lang w:val="it-IT"/>
        </w:rPr>
      </w:pPr>
      <w:r w:rsidRPr="004359E9">
        <w:rPr>
          <w:b w:val="0"/>
          <w:color w:val="auto"/>
          <w:lang w:val="it-IT"/>
        </w:rPr>
        <w:t>În cadrul acestei</w:t>
      </w:r>
      <w:r w:rsidR="003711F5" w:rsidRPr="004359E9">
        <w:rPr>
          <w:b w:val="0"/>
          <w:color w:val="auto"/>
          <w:lang w:val="it-IT"/>
        </w:rPr>
        <w:t xml:space="preserve"> măsuri se v</w:t>
      </w:r>
      <w:r w:rsidR="00880612" w:rsidRPr="004359E9">
        <w:rPr>
          <w:b w:val="0"/>
          <w:color w:val="auto"/>
          <w:lang w:val="it-IT"/>
        </w:rPr>
        <w:t>or</w:t>
      </w:r>
      <w:r w:rsidR="003711F5" w:rsidRPr="004359E9">
        <w:rPr>
          <w:b w:val="0"/>
          <w:color w:val="auto"/>
          <w:lang w:val="it-IT"/>
        </w:rPr>
        <w:t xml:space="preserve"> sprijini </w:t>
      </w:r>
      <w:r w:rsidR="00880612" w:rsidRPr="004359E9">
        <w:rPr>
          <w:b w:val="0"/>
          <w:color w:val="auto"/>
          <w:lang w:val="it-IT"/>
        </w:rPr>
        <w:t xml:space="preserve">proiecte </w:t>
      </w:r>
      <w:r w:rsidRPr="004359E9">
        <w:rPr>
          <w:b w:val="0"/>
          <w:color w:val="auto"/>
          <w:lang w:val="it-IT"/>
        </w:rPr>
        <w:t xml:space="preserve">cu o intensitate a sprijinului public nerambursabil de maximum </w:t>
      </w:r>
      <w:r w:rsidR="00880612" w:rsidRPr="004359E9">
        <w:rPr>
          <w:b w:val="0"/>
          <w:color w:val="auto"/>
          <w:lang w:val="it-IT"/>
        </w:rPr>
        <w:t>80</w:t>
      </w:r>
      <w:r w:rsidRPr="004359E9">
        <w:rPr>
          <w:b w:val="0"/>
          <w:color w:val="auto"/>
          <w:lang w:val="it-IT"/>
        </w:rPr>
        <w:t>000</w:t>
      </w:r>
      <w:r w:rsidR="0061082B" w:rsidRPr="004359E9">
        <w:rPr>
          <w:b w:val="0"/>
          <w:color w:val="auto"/>
          <w:lang w:val="it-IT"/>
        </w:rPr>
        <w:t xml:space="preserve"> euro/proiect.</w:t>
      </w:r>
      <w:r w:rsidR="0061082B" w:rsidRPr="004359E9">
        <w:rPr>
          <w:b w:val="0"/>
          <w:color w:val="FF0000"/>
          <w:lang w:val="it-IT"/>
        </w:rPr>
        <w:t xml:space="preserve"> </w:t>
      </w:r>
      <w:r w:rsidR="0061082B" w:rsidRPr="004359E9">
        <w:rPr>
          <w:b w:val="0"/>
          <w:color w:val="auto"/>
          <w:lang w:val="it-IT"/>
        </w:rPr>
        <w:t xml:space="preserve">Prin această măsură vor fi sprijinite </w:t>
      </w:r>
      <w:r w:rsidR="00880612" w:rsidRPr="004359E9">
        <w:rPr>
          <w:b w:val="0"/>
          <w:color w:val="auto"/>
          <w:lang w:val="it-IT"/>
        </w:rPr>
        <w:t>proiecte care vizează îmbunătățirea serviciilor de bază destinate populației</w:t>
      </w:r>
      <w:r w:rsidR="003711F5" w:rsidRPr="004359E9">
        <w:rPr>
          <w:b w:val="0"/>
          <w:color w:val="auto"/>
          <w:lang w:val="it-IT"/>
        </w:rPr>
        <w:t xml:space="preserve">. </w:t>
      </w:r>
    </w:p>
    <w:p w:rsidR="00922FB3" w:rsidRPr="004359E9" w:rsidRDefault="00922FB3" w:rsidP="004359E9">
      <w:pPr>
        <w:numPr>
          <w:ilvl w:val="0"/>
          <w:numId w:val="1"/>
        </w:numPr>
        <w:ind w:left="0" w:firstLine="426"/>
      </w:pPr>
      <w:r w:rsidRPr="004359E9">
        <w:t>Trimiteri la alte acte legislative</w:t>
      </w:r>
      <w:r w:rsidR="00EF43AE" w:rsidRPr="004359E9">
        <w:t xml:space="preserve"> </w:t>
      </w:r>
    </w:p>
    <w:p w:rsidR="0083163D" w:rsidRPr="004359E9" w:rsidRDefault="0083163D" w:rsidP="004359E9">
      <w:pPr>
        <w:numPr>
          <w:ilvl w:val="0"/>
          <w:numId w:val="0"/>
        </w:numPr>
        <w:autoSpaceDE w:val="0"/>
        <w:autoSpaceDN w:val="0"/>
        <w:adjustRightInd w:val="0"/>
        <w:rPr>
          <w:b w:val="0"/>
        </w:rPr>
      </w:pPr>
      <w:r w:rsidRPr="004359E9">
        <w:rPr>
          <w:b w:val="0"/>
          <w:bCs/>
        </w:rPr>
        <w:t xml:space="preserve">Directiva 2000/60/CE </w:t>
      </w:r>
      <w:r w:rsidRPr="004359E9">
        <w:rPr>
          <w:b w:val="0"/>
        </w:rPr>
        <w:t xml:space="preserve">a Parlamentului European şi a Consiliului din 23 octombrie 2000 </w:t>
      </w:r>
    </w:p>
    <w:p w:rsidR="0083163D" w:rsidRPr="004359E9" w:rsidRDefault="0083163D" w:rsidP="004359E9">
      <w:pPr>
        <w:numPr>
          <w:ilvl w:val="0"/>
          <w:numId w:val="0"/>
        </w:numPr>
        <w:autoSpaceDE w:val="0"/>
        <w:autoSpaceDN w:val="0"/>
        <w:adjustRightInd w:val="0"/>
        <w:rPr>
          <w:b w:val="0"/>
        </w:rPr>
      </w:pPr>
      <w:r w:rsidRPr="004359E9">
        <w:rPr>
          <w:b w:val="0"/>
          <w:bCs/>
        </w:rPr>
        <w:t xml:space="preserve">Directiva 91/271/CEE </w:t>
      </w:r>
      <w:r w:rsidRPr="004359E9">
        <w:rPr>
          <w:b w:val="0"/>
        </w:rPr>
        <w:t xml:space="preserve">privind epurarea apelor uzate urbane </w:t>
      </w:r>
    </w:p>
    <w:p w:rsidR="0083163D" w:rsidRPr="004359E9" w:rsidRDefault="0083163D" w:rsidP="004359E9">
      <w:pPr>
        <w:numPr>
          <w:ilvl w:val="0"/>
          <w:numId w:val="0"/>
        </w:numPr>
        <w:autoSpaceDE w:val="0"/>
        <w:autoSpaceDN w:val="0"/>
        <w:adjustRightInd w:val="0"/>
        <w:rPr>
          <w:b w:val="0"/>
        </w:rPr>
      </w:pPr>
      <w:r w:rsidRPr="004359E9">
        <w:rPr>
          <w:b w:val="0"/>
          <w:bCs/>
        </w:rPr>
        <w:t xml:space="preserve">Directiva 98/83/EC </w:t>
      </w:r>
      <w:r w:rsidRPr="004359E9">
        <w:rPr>
          <w:b w:val="0"/>
        </w:rPr>
        <w:t xml:space="preserve">privind calitatea apei destinate consumului uman </w:t>
      </w:r>
    </w:p>
    <w:p w:rsidR="0083163D" w:rsidRPr="004359E9" w:rsidRDefault="0083163D" w:rsidP="004359E9">
      <w:pPr>
        <w:pStyle w:val="Default"/>
        <w:spacing w:line="276" w:lineRule="auto"/>
        <w:jc w:val="both"/>
        <w:rPr>
          <w:rFonts w:ascii="Trebuchet MS" w:hAnsi="Trebuchet MS"/>
          <w:sz w:val="22"/>
          <w:szCs w:val="22"/>
          <w:lang w:val="ro-RO" w:eastAsia="ro-RO"/>
        </w:rPr>
      </w:pPr>
      <w:r w:rsidRPr="004359E9">
        <w:rPr>
          <w:rFonts w:ascii="Trebuchet MS" w:hAnsi="Trebuchet MS"/>
          <w:b/>
          <w:bCs/>
          <w:sz w:val="22"/>
          <w:szCs w:val="22"/>
          <w:lang w:val="ro-RO" w:eastAsia="ro-RO"/>
        </w:rPr>
        <w:t xml:space="preserve">R(UE) nr. 1303/2013 </w:t>
      </w:r>
      <w:r w:rsidRPr="004359E9">
        <w:rPr>
          <w:rFonts w:ascii="Trebuchet MS" w:hAnsi="Trebuchet MS"/>
          <w:sz w:val="22"/>
          <w:szCs w:val="22"/>
          <w:lang w:val="ro-RO" w:eastAsia="ro-RO"/>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 </w:t>
      </w:r>
    </w:p>
    <w:p w:rsidR="0083163D" w:rsidRPr="004359E9" w:rsidRDefault="0083163D" w:rsidP="004359E9">
      <w:pPr>
        <w:numPr>
          <w:ilvl w:val="0"/>
          <w:numId w:val="0"/>
        </w:numPr>
        <w:autoSpaceDE w:val="0"/>
        <w:autoSpaceDN w:val="0"/>
        <w:adjustRightInd w:val="0"/>
        <w:rPr>
          <w:rFonts w:eastAsia="Times New Roman"/>
          <w:b w:val="0"/>
          <w:lang w:bidi="ar-SA"/>
        </w:rPr>
      </w:pPr>
      <w:r w:rsidRPr="004359E9">
        <w:rPr>
          <w:rFonts w:eastAsia="Times New Roman"/>
          <w:b w:val="0"/>
          <w:lang w:bidi="ar-SA"/>
        </w:rPr>
        <w:t xml:space="preserve">R (UE) nr. 480/2014 de completare a R (UE) nr. 1303/2013 </w:t>
      </w:r>
    </w:p>
    <w:p w:rsidR="0083163D" w:rsidRPr="004359E9" w:rsidRDefault="0083163D" w:rsidP="004359E9">
      <w:pPr>
        <w:numPr>
          <w:ilvl w:val="0"/>
          <w:numId w:val="0"/>
        </w:numPr>
        <w:autoSpaceDE w:val="0"/>
        <w:autoSpaceDN w:val="0"/>
        <w:adjustRightInd w:val="0"/>
        <w:rPr>
          <w:rFonts w:eastAsia="Times New Roman"/>
          <w:b w:val="0"/>
          <w:lang w:bidi="ar-SA"/>
        </w:rPr>
      </w:pPr>
      <w:r w:rsidRPr="004359E9">
        <w:rPr>
          <w:rFonts w:eastAsia="Times New Roman"/>
          <w:b w:val="0"/>
          <w:lang w:bidi="ar-SA"/>
        </w:rPr>
        <w:t xml:space="preserve">R (UE) nr. 808/2014 de stabilire a normelor de aplicare a R (UE) Nr. 1305/2013 </w:t>
      </w:r>
    </w:p>
    <w:p w:rsidR="0083163D" w:rsidRPr="004359E9" w:rsidRDefault="0083163D" w:rsidP="004359E9">
      <w:pPr>
        <w:numPr>
          <w:ilvl w:val="0"/>
          <w:numId w:val="0"/>
        </w:numPr>
        <w:autoSpaceDE w:val="0"/>
        <w:autoSpaceDN w:val="0"/>
        <w:adjustRightInd w:val="0"/>
        <w:rPr>
          <w:rFonts w:eastAsia="Times New Roman"/>
          <w:b w:val="0"/>
          <w:lang w:bidi="ar-SA"/>
        </w:rPr>
      </w:pPr>
      <w:r w:rsidRPr="004359E9">
        <w:rPr>
          <w:rFonts w:eastAsia="Times New Roman"/>
          <w:b w:val="0"/>
          <w:lang w:bidi="ar-SA"/>
        </w:rPr>
        <w:t xml:space="preserve">Legislație Națională </w:t>
      </w:r>
    </w:p>
    <w:p w:rsidR="0083163D" w:rsidRPr="004359E9" w:rsidRDefault="0083163D" w:rsidP="004359E9">
      <w:pPr>
        <w:numPr>
          <w:ilvl w:val="0"/>
          <w:numId w:val="0"/>
        </w:numPr>
        <w:autoSpaceDE w:val="0"/>
        <w:autoSpaceDN w:val="0"/>
        <w:adjustRightInd w:val="0"/>
        <w:rPr>
          <w:rFonts w:eastAsia="Times New Roman"/>
          <w:b w:val="0"/>
          <w:lang w:bidi="ar-SA"/>
        </w:rPr>
      </w:pPr>
      <w:r w:rsidRPr="004359E9">
        <w:rPr>
          <w:rFonts w:eastAsia="Times New Roman"/>
          <w:b w:val="0"/>
          <w:lang w:bidi="ar-SA"/>
        </w:rPr>
        <w:t xml:space="preserve">Ordonanța Guvernului nr. 43/1997 privind regimul drumurilor, cu modificările și completările ulterioare; </w:t>
      </w:r>
    </w:p>
    <w:p w:rsidR="0083163D" w:rsidRPr="004359E9" w:rsidRDefault="0083163D" w:rsidP="004359E9">
      <w:pPr>
        <w:numPr>
          <w:ilvl w:val="0"/>
          <w:numId w:val="0"/>
        </w:numPr>
        <w:autoSpaceDE w:val="0"/>
        <w:autoSpaceDN w:val="0"/>
        <w:adjustRightInd w:val="0"/>
        <w:rPr>
          <w:rFonts w:eastAsia="Times New Roman"/>
          <w:b w:val="0"/>
          <w:lang w:bidi="ar-SA"/>
        </w:rPr>
      </w:pPr>
      <w:r w:rsidRPr="004359E9">
        <w:rPr>
          <w:rFonts w:eastAsia="Times New Roman"/>
          <w:b w:val="0"/>
          <w:lang w:bidi="ar-SA"/>
        </w:rPr>
        <w:t xml:space="preserve">Legea nr. 1/2011 a educaţiei naţionale, cu modificările și completările ulterioare; </w:t>
      </w:r>
    </w:p>
    <w:p w:rsidR="0083163D" w:rsidRPr="004359E9" w:rsidRDefault="0083163D" w:rsidP="004359E9">
      <w:pPr>
        <w:numPr>
          <w:ilvl w:val="0"/>
          <w:numId w:val="0"/>
        </w:numPr>
        <w:autoSpaceDE w:val="0"/>
        <w:autoSpaceDN w:val="0"/>
        <w:adjustRightInd w:val="0"/>
        <w:rPr>
          <w:rFonts w:eastAsia="Times New Roman"/>
          <w:b w:val="0"/>
          <w:lang w:bidi="ar-SA"/>
        </w:rPr>
      </w:pPr>
      <w:r w:rsidRPr="004359E9">
        <w:rPr>
          <w:rFonts w:eastAsia="Times New Roman"/>
          <w:b w:val="0"/>
          <w:lang w:bidi="ar-SA"/>
        </w:rPr>
        <w:t xml:space="preserve">Hotărârea Guvernului nr. 866/2008 privind aprobarea nomenclatoarelor calificărilor profesionale pentru care se asigură pregătirea din învățământul preuniversitar precum și durata de școlarizare; </w:t>
      </w:r>
    </w:p>
    <w:p w:rsidR="0083163D" w:rsidRPr="004359E9" w:rsidRDefault="0083163D" w:rsidP="004359E9">
      <w:pPr>
        <w:numPr>
          <w:ilvl w:val="0"/>
          <w:numId w:val="0"/>
        </w:numPr>
        <w:autoSpaceDE w:val="0"/>
        <w:autoSpaceDN w:val="0"/>
        <w:adjustRightInd w:val="0"/>
        <w:rPr>
          <w:rFonts w:eastAsia="Times New Roman"/>
          <w:b w:val="0"/>
          <w:lang w:bidi="ar-SA"/>
        </w:rPr>
      </w:pPr>
      <w:r w:rsidRPr="004359E9">
        <w:rPr>
          <w:rFonts w:eastAsia="Times New Roman"/>
          <w:b w:val="0"/>
          <w:lang w:bidi="ar-SA"/>
        </w:rPr>
        <w:t xml:space="preserve">Legea nr. 263/2007 privind înfiinţarea, organizarea şi funcţionarea creşelor; </w:t>
      </w:r>
    </w:p>
    <w:p w:rsidR="0083163D" w:rsidRPr="004359E9" w:rsidRDefault="0083163D" w:rsidP="004359E9">
      <w:pPr>
        <w:numPr>
          <w:ilvl w:val="0"/>
          <w:numId w:val="0"/>
        </w:numPr>
        <w:autoSpaceDE w:val="0"/>
        <w:autoSpaceDN w:val="0"/>
        <w:adjustRightInd w:val="0"/>
        <w:rPr>
          <w:rFonts w:eastAsia="Times New Roman"/>
          <w:b w:val="0"/>
          <w:lang w:bidi="ar-SA"/>
        </w:rPr>
      </w:pPr>
      <w:r w:rsidRPr="004359E9">
        <w:rPr>
          <w:rFonts w:eastAsia="Times New Roman"/>
          <w:b w:val="0"/>
          <w:lang w:bidi="ar-SA"/>
        </w:rPr>
        <w:t xml:space="preserve">Legea nr. 215/2001 a administrației publice locale - republicată, cu modificările și completările ulterioare; </w:t>
      </w:r>
    </w:p>
    <w:p w:rsidR="0083163D" w:rsidRPr="004359E9" w:rsidRDefault="0083163D" w:rsidP="004359E9">
      <w:pPr>
        <w:numPr>
          <w:ilvl w:val="0"/>
          <w:numId w:val="0"/>
        </w:numPr>
        <w:autoSpaceDE w:val="0"/>
        <w:autoSpaceDN w:val="0"/>
        <w:adjustRightInd w:val="0"/>
        <w:rPr>
          <w:rFonts w:eastAsia="Times New Roman"/>
          <w:b w:val="0"/>
          <w:lang w:bidi="ar-SA"/>
        </w:rPr>
      </w:pPr>
      <w:r w:rsidRPr="004359E9">
        <w:rPr>
          <w:rFonts w:eastAsia="Times New Roman"/>
          <w:b w:val="0"/>
          <w:lang w:bidi="ar-SA"/>
        </w:rPr>
        <w:lastRenderedPageBreak/>
        <w:t xml:space="preserve">Legea nr. 422/2001 privind protejarea monumentelor istorice, cu modificările și completările ulterioare; </w:t>
      </w:r>
    </w:p>
    <w:p w:rsidR="0083163D" w:rsidRPr="004359E9" w:rsidRDefault="0083163D" w:rsidP="004359E9">
      <w:pPr>
        <w:numPr>
          <w:ilvl w:val="0"/>
          <w:numId w:val="0"/>
        </w:numPr>
        <w:autoSpaceDE w:val="0"/>
        <w:autoSpaceDN w:val="0"/>
        <w:adjustRightInd w:val="0"/>
        <w:rPr>
          <w:rFonts w:eastAsia="Times New Roman"/>
          <w:b w:val="0"/>
          <w:lang w:bidi="ar-SA"/>
        </w:rPr>
      </w:pPr>
      <w:r w:rsidRPr="004359E9">
        <w:rPr>
          <w:rFonts w:eastAsia="Times New Roman"/>
          <w:b w:val="0"/>
          <w:lang w:bidi="ar-SA"/>
        </w:rPr>
        <w:t xml:space="preserve">Legea nr 489/2006 privind libertatea religiei și regimul general al cultelor – republicată, cu modificările și completările ulterioare; </w:t>
      </w:r>
    </w:p>
    <w:p w:rsidR="0083163D" w:rsidRPr="004359E9" w:rsidRDefault="0083163D" w:rsidP="004359E9">
      <w:pPr>
        <w:pStyle w:val="Default"/>
        <w:spacing w:line="276" w:lineRule="auto"/>
        <w:jc w:val="both"/>
        <w:rPr>
          <w:rFonts w:ascii="Trebuchet MS" w:hAnsi="Trebuchet MS"/>
          <w:sz w:val="22"/>
          <w:szCs w:val="22"/>
          <w:lang w:val="ro-RO" w:eastAsia="ro-RO"/>
        </w:rPr>
      </w:pPr>
      <w:r w:rsidRPr="004359E9">
        <w:rPr>
          <w:rFonts w:ascii="Trebuchet MS" w:hAnsi="Trebuchet MS"/>
          <w:sz w:val="22"/>
          <w:szCs w:val="22"/>
          <w:lang w:val="ro-RO" w:eastAsia="ro-RO"/>
        </w:rPr>
        <w:t xml:space="preserve">Hotărârea de Guvern nr 26/2000 cu privire la asociații și fundații, cu modificările și completările ulterioare; </w:t>
      </w:r>
    </w:p>
    <w:p w:rsidR="00922FB3" w:rsidRPr="004359E9" w:rsidRDefault="00CB762B" w:rsidP="004359E9">
      <w:pPr>
        <w:numPr>
          <w:ilvl w:val="0"/>
          <w:numId w:val="0"/>
        </w:numPr>
        <w:tabs>
          <w:tab w:val="left" w:leader="underscore" w:pos="9130"/>
        </w:tabs>
        <w:ind w:firstLine="426"/>
        <w:rPr>
          <w:b w:val="0"/>
          <w:lang w:val="it-IT"/>
        </w:rPr>
      </w:pPr>
      <w:r w:rsidRPr="004359E9">
        <w:rPr>
          <w:rStyle w:val="Bodytext20"/>
          <w:rFonts w:ascii="Trebuchet MS" w:hAnsi="Trebuchet MS"/>
          <w:b/>
          <w:bCs w:val="0"/>
          <w:i w:val="0"/>
          <w:iCs w:val="0"/>
          <w:sz w:val="22"/>
          <w:szCs w:val="22"/>
          <w:u w:val="none"/>
        </w:rPr>
        <w:t>4.Be</w:t>
      </w:r>
      <w:r w:rsidR="00922FB3" w:rsidRPr="004359E9">
        <w:rPr>
          <w:rStyle w:val="Bodytext20"/>
          <w:rFonts w:ascii="Trebuchet MS" w:hAnsi="Trebuchet MS"/>
          <w:b/>
          <w:bCs w:val="0"/>
          <w:i w:val="0"/>
          <w:iCs w:val="0"/>
          <w:sz w:val="22"/>
          <w:szCs w:val="22"/>
          <w:u w:val="none"/>
        </w:rPr>
        <w:t>neficiari direcţi/indirecţi (grup ţintă)</w:t>
      </w:r>
    </w:p>
    <w:p w:rsidR="003F5B65" w:rsidRPr="004359E9" w:rsidRDefault="003F5B65" w:rsidP="004359E9">
      <w:pPr>
        <w:widowControl/>
        <w:numPr>
          <w:ilvl w:val="0"/>
          <w:numId w:val="6"/>
        </w:numPr>
        <w:autoSpaceDE w:val="0"/>
        <w:autoSpaceDN w:val="0"/>
        <w:adjustRightInd w:val="0"/>
        <w:ind w:left="426"/>
        <w:rPr>
          <w:b w:val="0"/>
          <w:kern w:val="2"/>
        </w:rPr>
      </w:pPr>
      <w:r w:rsidRPr="004359E9">
        <w:rPr>
          <w:b w:val="0"/>
          <w:kern w:val="2"/>
        </w:rPr>
        <w:t>Comunele prin reprezentanții lor legali conform</w:t>
      </w:r>
      <w:r w:rsidR="00880612" w:rsidRPr="004359E9">
        <w:rPr>
          <w:b w:val="0"/>
          <w:kern w:val="2"/>
        </w:rPr>
        <w:t xml:space="preserve"> </w:t>
      </w:r>
      <w:r w:rsidRPr="004359E9">
        <w:rPr>
          <w:b w:val="0"/>
          <w:kern w:val="2"/>
        </w:rPr>
        <w:t>legislației naționale în vigoare;</w:t>
      </w:r>
    </w:p>
    <w:p w:rsidR="00934DFA" w:rsidRPr="004359E9" w:rsidRDefault="00934DFA" w:rsidP="004359E9">
      <w:pPr>
        <w:widowControl/>
        <w:numPr>
          <w:ilvl w:val="0"/>
          <w:numId w:val="6"/>
        </w:numPr>
        <w:autoSpaceDE w:val="0"/>
        <w:autoSpaceDN w:val="0"/>
        <w:adjustRightInd w:val="0"/>
        <w:ind w:left="426"/>
        <w:rPr>
          <w:b w:val="0"/>
          <w:kern w:val="2"/>
        </w:rPr>
      </w:pPr>
      <w:r w:rsidRPr="004359E9">
        <w:rPr>
          <w:b w:val="0"/>
          <w:kern w:val="2"/>
        </w:rPr>
        <w:t>ONG din teritoriul GAL</w:t>
      </w:r>
    </w:p>
    <w:p w:rsidR="003F5B65" w:rsidRPr="004359E9" w:rsidRDefault="003F5B65" w:rsidP="004359E9">
      <w:pPr>
        <w:widowControl/>
        <w:numPr>
          <w:ilvl w:val="0"/>
          <w:numId w:val="0"/>
        </w:numPr>
        <w:autoSpaceDE w:val="0"/>
        <w:autoSpaceDN w:val="0"/>
        <w:adjustRightInd w:val="0"/>
        <w:ind w:left="66"/>
        <w:rPr>
          <w:rStyle w:val="Bodytext20"/>
          <w:rFonts w:ascii="Trebuchet MS" w:hAnsi="Trebuchet MS"/>
          <w:b/>
          <w:bCs w:val="0"/>
          <w:i w:val="0"/>
          <w:iCs w:val="0"/>
          <w:color w:val="auto"/>
          <w:sz w:val="22"/>
          <w:szCs w:val="22"/>
          <w:u w:val="none"/>
        </w:rPr>
      </w:pPr>
      <w:r w:rsidRPr="004359E9">
        <w:rPr>
          <w:rStyle w:val="Bodytext20"/>
          <w:rFonts w:ascii="Trebuchet MS" w:hAnsi="Trebuchet MS"/>
          <w:b/>
          <w:bCs w:val="0"/>
          <w:i w:val="0"/>
          <w:iCs w:val="0"/>
          <w:color w:val="auto"/>
          <w:sz w:val="22"/>
          <w:szCs w:val="22"/>
          <w:u w:val="none"/>
        </w:rPr>
        <w:t>Beneficiari indirecţi:</w:t>
      </w:r>
    </w:p>
    <w:p w:rsidR="0083163D" w:rsidRPr="004359E9" w:rsidRDefault="0083163D" w:rsidP="004359E9">
      <w:pPr>
        <w:widowControl/>
        <w:numPr>
          <w:ilvl w:val="0"/>
          <w:numId w:val="8"/>
        </w:numPr>
        <w:autoSpaceDE w:val="0"/>
        <w:autoSpaceDN w:val="0"/>
        <w:adjustRightInd w:val="0"/>
        <w:rPr>
          <w:rStyle w:val="Bodytext20"/>
          <w:rFonts w:ascii="Trebuchet MS" w:hAnsi="Trebuchet MS"/>
          <w:bCs w:val="0"/>
          <w:i w:val="0"/>
          <w:iCs w:val="0"/>
          <w:color w:val="auto"/>
          <w:sz w:val="22"/>
          <w:szCs w:val="22"/>
          <w:u w:val="none"/>
        </w:rPr>
      </w:pPr>
      <w:r w:rsidRPr="004359E9">
        <w:rPr>
          <w:rStyle w:val="Bodytext20"/>
          <w:rFonts w:ascii="Trebuchet MS" w:hAnsi="Trebuchet MS"/>
          <w:bCs w:val="0"/>
          <w:i w:val="0"/>
          <w:iCs w:val="0"/>
          <w:color w:val="auto"/>
          <w:sz w:val="22"/>
          <w:szCs w:val="22"/>
          <w:u w:val="none"/>
        </w:rPr>
        <w:t>Populația din teritoriul GAL</w:t>
      </w:r>
    </w:p>
    <w:p w:rsidR="00EF43AE" w:rsidRPr="004359E9" w:rsidRDefault="00D9154D" w:rsidP="004359E9">
      <w:pPr>
        <w:widowControl/>
        <w:numPr>
          <w:ilvl w:val="0"/>
          <w:numId w:val="0"/>
        </w:numPr>
        <w:autoSpaceDE w:val="0"/>
        <w:autoSpaceDN w:val="0"/>
        <w:adjustRightInd w:val="0"/>
        <w:ind w:left="66" w:firstLine="360"/>
        <w:rPr>
          <w:b w:val="0"/>
          <w:kern w:val="2"/>
        </w:rPr>
      </w:pPr>
      <w:r w:rsidRPr="004359E9">
        <w:rPr>
          <w:b w:val="0"/>
          <w:kern w:val="2"/>
        </w:rPr>
        <w:t>5.</w:t>
      </w:r>
      <w:r w:rsidR="00922FB3" w:rsidRPr="004359E9">
        <w:rPr>
          <w:kern w:val="2"/>
        </w:rPr>
        <w:t>Tip de sprijin</w:t>
      </w:r>
      <w:r w:rsidR="00F9233F" w:rsidRPr="004359E9">
        <w:rPr>
          <w:kern w:val="2"/>
        </w:rPr>
        <w:t xml:space="preserve"> -</w:t>
      </w:r>
      <w:r w:rsidR="00F9233F" w:rsidRPr="004359E9">
        <w:rPr>
          <w:b w:val="0"/>
          <w:kern w:val="2"/>
        </w:rPr>
        <w:t xml:space="preserve">  </w:t>
      </w:r>
      <w:r w:rsidR="00EF43AE" w:rsidRPr="004359E9">
        <w:rPr>
          <w:b w:val="0"/>
          <w:kern w:val="2"/>
        </w:rPr>
        <w:t>Rambursarea costurilor eligibi</w:t>
      </w:r>
      <w:r w:rsidR="0089165D">
        <w:rPr>
          <w:b w:val="0"/>
          <w:kern w:val="2"/>
        </w:rPr>
        <w:t>le suportate şi plătite efectiv.</w:t>
      </w:r>
      <w:r w:rsidR="00EF43AE" w:rsidRPr="004359E9">
        <w:rPr>
          <w:b w:val="0"/>
          <w:kern w:val="2"/>
        </w:rPr>
        <w:t xml:space="preserve"> </w:t>
      </w:r>
    </w:p>
    <w:p w:rsidR="00922FB3" w:rsidRPr="004359E9" w:rsidRDefault="00891193" w:rsidP="004359E9">
      <w:pPr>
        <w:numPr>
          <w:ilvl w:val="0"/>
          <w:numId w:val="0"/>
        </w:numPr>
        <w:tabs>
          <w:tab w:val="left" w:pos="750"/>
        </w:tabs>
        <w:ind w:firstLine="360"/>
      </w:pPr>
      <w:r w:rsidRPr="004359E9">
        <w:t xml:space="preserve"> </w:t>
      </w:r>
      <w:r w:rsidR="00D9154D" w:rsidRPr="004359E9">
        <w:t>6.</w:t>
      </w:r>
      <w:r w:rsidR="00922FB3" w:rsidRPr="004359E9">
        <w:t xml:space="preserve"> Tipuri de acţiuni eligibile </w:t>
      </w:r>
      <w:r w:rsidR="00934DFA" w:rsidRPr="004359E9">
        <w:t>ș</w:t>
      </w:r>
      <w:r w:rsidR="00922FB3" w:rsidRPr="004359E9">
        <w:t>i neeligibile</w:t>
      </w:r>
    </w:p>
    <w:p w:rsidR="005E1B5B" w:rsidRPr="004359E9" w:rsidRDefault="005E1B5B" w:rsidP="004359E9">
      <w:pPr>
        <w:numPr>
          <w:ilvl w:val="0"/>
          <w:numId w:val="0"/>
        </w:numPr>
        <w:autoSpaceDE w:val="0"/>
        <w:autoSpaceDN w:val="0"/>
        <w:adjustRightInd w:val="0"/>
      </w:pPr>
      <w:r w:rsidRPr="004359E9">
        <w:t xml:space="preserve">Operațiuni/Acțiuni eligibile pentru suport: </w:t>
      </w:r>
    </w:p>
    <w:p w:rsidR="0083163D" w:rsidRPr="004359E9" w:rsidRDefault="0083163D" w:rsidP="004359E9">
      <w:pPr>
        <w:widowControl/>
        <w:numPr>
          <w:ilvl w:val="0"/>
          <w:numId w:val="0"/>
        </w:numPr>
        <w:autoSpaceDE w:val="0"/>
        <w:autoSpaceDN w:val="0"/>
        <w:adjustRightInd w:val="0"/>
        <w:rPr>
          <w:b w:val="0"/>
          <w:kern w:val="2"/>
        </w:rPr>
      </w:pPr>
      <w:r w:rsidRPr="004359E9">
        <w:rPr>
          <w:b w:val="0"/>
          <w:kern w:val="2"/>
        </w:rPr>
        <w:t>a. Înfiin</w:t>
      </w:r>
      <w:r w:rsidR="008810B9" w:rsidRPr="004359E9">
        <w:rPr>
          <w:b w:val="0"/>
          <w:kern w:val="2"/>
        </w:rPr>
        <w:t>ț</w:t>
      </w:r>
      <w:r w:rsidRPr="004359E9">
        <w:rPr>
          <w:b w:val="0"/>
          <w:kern w:val="2"/>
        </w:rPr>
        <w:t>area, amenajarea spa</w:t>
      </w:r>
      <w:r w:rsidR="008810B9" w:rsidRPr="004359E9">
        <w:rPr>
          <w:b w:val="0"/>
          <w:kern w:val="2"/>
        </w:rPr>
        <w:t>ț</w:t>
      </w:r>
      <w:r w:rsidRPr="004359E9">
        <w:rPr>
          <w:b w:val="0"/>
          <w:kern w:val="2"/>
        </w:rPr>
        <w:t>iilor publice de recreere pentru popula</w:t>
      </w:r>
      <w:r w:rsidR="008810B9" w:rsidRPr="004359E9">
        <w:rPr>
          <w:b w:val="0"/>
          <w:kern w:val="2"/>
        </w:rPr>
        <w:t>ț</w:t>
      </w:r>
      <w:r w:rsidRPr="004359E9">
        <w:rPr>
          <w:b w:val="0"/>
          <w:kern w:val="2"/>
        </w:rPr>
        <w:t>ia rurala</w:t>
      </w:r>
      <w:r w:rsidR="008810B9" w:rsidRPr="004359E9">
        <w:rPr>
          <w:b w:val="0"/>
          <w:kern w:val="2"/>
        </w:rPr>
        <w:t xml:space="preserve"> </w:t>
      </w:r>
      <w:r w:rsidRPr="004359E9">
        <w:rPr>
          <w:b w:val="0"/>
          <w:kern w:val="2"/>
        </w:rPr>
        <w:t>(parcuri, spa</w:t>
      </w:r>
      <w:r w:rsidR="008810B9" w:rsidRPr="004359E9">
        <w:rPr>
          <w:b w:val="0"/>
          <w:kern w:val="2"/>
        </w:rPr>
        <w:t>ț</w:t>
      </w:r>
      <w:r w:rsidRPr="004359E9">
        <w:rPr>
          <w:b w:val="0"/>
          <w:kern w:val="2"/>
        </w:rPr>
        <w:t xml:space="preserve">ii de joaca pentru copii, terenuri de sport - inclusiv </w:t>
      </w:r>
      <w:r w:rsidR="008810B9" w:rsidRPr="004359E9">
        <w:rPr>
          <w:b w:val="0"/>
          <w:kern w:val="2"/>
        </w:rPr>
        <w:t>săli</w:t>
      </w:r>
      <w:r w:rsidRPr="004359E9">
        <w:rPr>
          <w:b w:val="0"/>
          <w:kern w:val="2"/>
        </w:rPr>
        <w:t xml:space="preserve"> de sport, piste de</w:t>
      </w:r>
      <w:r w:rsidR="008810B9" w:rsidRPr="004359E9">
        <w:rPr>
          <w:b w:val="0"/>
          <w:kern w:val="2"/>
        </w:rPr>
        <w:t xml:space="preserve"> </w:t>
      </w:r>
      <w:r w:rsidRPr="004359E9">
        <w:rPr>
          <w:b w:val="0"/>
          <w:kern w:val="2"/>
        </w:rPr>
        <w:t>biciclete etc);</w:t>
      </w:r>
    </w:p>
    <w:p w:rsidR="00934DFA" w:rsidRPr="004359E9" w:rsidRDefault="0083163D" w:rsidP="004359E9">
      <w:pPr>
        <w:widowControl/>
        <w:numPr>
          <w:ilvl w:val="0"/>
          <w:numId w:val="0"/>
        </w:numPr>
        <w:autoSpaceDE w:val="0"/>
        <w:autoSpaceDN w:val="0"/>
        <w:adjustRightInd w:val="0"/>
        <w:rPr>
          <w:b w:val="0"/>
          <w:kern w:val="2"/>
        </w:rPr>
      </w:pPr>
      <w:r w:rsidRPr="004359E9">
        <w:rPr>
          <w:b w:val="0"/>
          <w:kern w:val="2"/>
        </w:rPr>
        <w:t xml:space="preserve">b. Renovarea </w:t>
      </w:r>
      <w:r w:rsidR="008810B9" w:rsidRPr="004359E9">
        <w:rPr>
          <w:b w:val="0"/>
          <w:kern w:val="2"/>
        </w:rPr>
        <w:t>clădirilor</w:t>
      </w:r>
      <w:r w:rsidRPr="004359E9">
        <w:rPr>
          <w:b w:val="0"/>
          <w:kern w:val="2"/>
        </w:rPr>
        <w:t xml:space="preserve"> publice (ex. prim</w:t>
      </w:r>
      <w:r w:rsidR="00934DFA" w:rsidRPr="004359E9">
        <w:rPr>
          <w:b w:val="0"/>
          <w:kern w:val="2"/>
        </w:rPr>
        <w:t>ă</w:t>
      </w:r>
      <w:r w:rsidRPr="004359E9">
        <w:rPr>
          <w:b w:val="0"/>
          <w:kern w:val="2"/>
        </w:rPr>
        <w:t xml:space="preserve">rii) </w:t>
      </w:r>
      <w:r w:rsidR="00934DFA" w:rsidRPr="004359E9">
        <w:rPr>
          <w:b w:val="0"/>
          <w:kern w:val="2"/>
        </w:rPr>
        <w:t>ș</w:t>
      </w:r>
      <w:r w:rsidRPr="004359E9">
        <w:rPr>
          <w:b w:val="0"/>
          <w:kern w:val="2"/>
        </w:rPr>
        <w:t xml:space="preserve">i </w:t>
      </w:r>
      <w:r w:rsidR="008810B9" w:rsidRPr="004359E9">
        <w:rPr>
          <w:b w:val="0"/>
          <w:kern w:val="2"/>
        </w:rPr>
        <w:t>amenajări</w:t>
      </w:r>
      <w:r w:rsidRPr="004359E9">
        <w:rPr>
          <w:b w:val="0"/>
          <w:kern w:val="2"/>
        </w:rPr>
        <w:t xml:space="preserve"> de </w:t>
      </w:r>
      <w:r w:rsidR="008810B9" w:rsidRPr="004359E9">
        <w:rPr>
          <w:b w:val="0"/>
          <w:kern w:val="2"/>
        </w:rPr>
        <w:t>parcări</w:t>
      </w:r>
      <w:r w:rsidRPr="004359E9">
        <w:rPr>
          <w:b w:val="0"/>
          <w:kern w:val="2"/>
        </w:rPr>
        <w:t>, pie</w:t>
      </w:r>
      <w:r w:rsidR="008810B9" w:rsidRPr="004359E9">
        <w:rPr>
          <w:b w:val="0"/>
          <w:kern w:val="2"/>
        </w:rPr>
        <w:t>ț</w:t>
      </w:r>
      <w:r w:rsidRPr="004359E9">
        <w:rPr>
          <w:b w:val="0"/>
          <w:kern w:val="2"/>
        </w:rPr>
        <w:t>e,</w:t>
      </w:r>
      <w:r w:rsidR="008810B9" w:rsidRPr="004359E9">
        <w:rPr>
          <w:b w:val="0"/>
          <w:kern w:val="2"/>
        </w:rPr>
        <w:t xml:space="preserve"> </w:t>
      </w:r>
      <w:r w:rsidRPr="004359E9">
        <w:rPr>
          <w:b w:val="0"/>
          <w:kern w:val="2"/>
        </w:rPr>
        <w:t>spa</w:t>
      </w:r>
      <w:r w:rsidR="008810B9" w:rsidRPr="004359E9">
        <w:rPr>
          <w:b w:val="0"/>
          <w:kern w:val="2"/>
        </w:rPr>
        <w:t>ț</w:t>
      </w:r>
      <w:r w:rsidRPr="004359E9">
        <w:rPr>
          <w:b w:val="0"/>
          <w:kern w:val="2"/>
        </w:rPr>
        <w:t>ii pentru organizare de târguri etc.);</w:t>
      </w:r>
      <w:r w:rsidR="008810B9" w:rsidRPr="004359E9">
        <w:rPr>
          <w:b w:val="0"/>
          <w:kern w:val="2"/>
        </w:rPr>
        <w:t xml:space="preserve"> </w:t>
      </w:r>
    </w:p>
    <w:p w:rsidR="0083163D" w:rsidRPr="004359E9" w:rsidRDefault="00934DFA" w:rsidP="004359E9">
      <w:pPr>
        <w:widowControl/>
        <w:numPr>
          <w:ilvl w:val="0"/>
          <w:numId w:val="0"/>
        </w:numPr>
        <w:autoSpaceDE w:val="0"/>
        <w:autoSpaceDN w:val="0"/>
        <w:adjustRightInd w:val="0"/>
        <w:rPr>
          <w:b w:val="0"/>
          <w:kern w:val="2"/>
        </w:rPr>
      </w:pPr>
      <w:r w:rsidRPr="004359E9">
        <w:rPr>
          <w:b w:val="0"/>
          <w:kern w:val="2"/>
        </w:rPr>
        <w:t>c. Î</w:t>
      </w:r>
      <w:r w:rsidR="0083163D" w:rsidRPr="004359E9">
        <w:rPr>
          <w:b w:val="0"/>
          <w:kern w:val="2"/>
        </w:rPr>
        <w:t>nfiin</w:t>
      </w:r>
      <w:r w:rsidR="008810B9" w:rsidRPr="004359E9">
        <w:rPr>
          <w:b w:val="0"/>
          <w:kern w:val="2"/>
        </w:rPr>
        <w:t>ț</w:t>
      </w:r>
      <w:r w:rsidR="0083163D" w:rsidRPr="004359E9">
        <w:rPr>
          <w:b w:val="0"/>
          <w:kern w:val="2"/>
        </w:rPr>
        <w:t>are</w:t>
      </w:r>
      <w:r w:rsidRPr="004359E9">
        <w:rPr>
          <w:b w:val="0"/>
          <w:kern w:val="2"/>
        </w:rPr>
        <w:t>a</w:t>
      </w:r>
      <w:r w:rsidR="0083163D" w:rsidRPr="004359E9">
        <w:rPr>
          <w:b w:val="0"/>
          <w:kern w:val="2"/>
        </w:rPr>
        <w:t xml:space="preserve"> </w:t>
      </w:r>
      <w:r w:rsidRPr="004359E9">
        <w:rPr>
          <w:b w:val="0"/>
          <w:kern w:val="2"/>
        </w:rPr>
        <w:t>ș</w:t>
      </w:r>
      <w:r w:rsidR="0083163D" w:rsidRPr="004359E9">
        <w:rPr>
          <w:b w:val="0"/>
          <w:kern w:val="2"/>
        </w:rPr>
        <w:t>i dotarea infrastructurii</w:t>
      </w:r>
      <w:r w:rsidR="008810B9" w:rsidRPr="004359E9">
        <w:rPr>
          <w:b w:val="0"/>
          <w:kern w:val="2"/>
        </w:rPr>
        <w:t xml:space="preserve"> </w:t>
      </w:r>
      <w:r w:rsidR="0083163D" w:rsidRPr="004359E9">
        <w:rPr>
          <w:b w:val="0"/>
          <w:kern w:val="2"/>
        </w:rPr>
        <w:t>aferent</w:t>
      </w:r>
      <w:r w:rsidR="0089165D">
        <w:rPr>
          <w:b w:val="0"/>
          <w:kern w:val="2"/>
        </w:rPr>
        <w:t>e</w:t>
      </w:r>
      <w:r w:rsidR="0083163D" w:rsidRPr="004359E9">
        <w:rPr>
          <w:b w:val="0"/>
          <w:kern w:val="2"/>
        </w:rPr>
        <w:t xml:space="preserve"> serviciilor sociale precum centrele de</w:t>
      </w:r>
    </w:p>
    <w:p w:rsidR="008810B9" w:rsidRPr="004359E9" w:rsidRDefault="0083163D" w:rsidP="004359E9">
      <w:pPr>
        <w:widowControl/>
        <w:numPr>
          <w:ilvl w:val="0"/>
          <w:numId w:val="0"/>
        </w:numPr>
        <w:autoSpaceDE w:val="0"/>
        <w:autoSpaceDN w:val="0"/>
        <w:adjustRightInd w:val="0"/>
        <w:rPr>
          <w:b w:val="0"/>
          <w:kern w:val="2"/>
        </w:rPr>
      </w:pPr>
      <w:r w:rsidRPr="004359E9">
        <w:rPr>
          <w:b w:val="0"/>
          <w:kern w:val="2"/>
        </w:rPr>
        <w:t>îngrijire copii (cre</w:t>
      </w:r>
      <w:r w:rsidR="008810B9" w:rsidRPr="004359E9">
        <w:rPr>
          <w:b w:val="0"/>
          <w:kern w:val="2"/>
        </w:rPr>
        <w:t>ș</w:t>
      </w:r>
      <w:r w:rsidRPr="004359E9">
        <w:rPr>
          <w:b w:val="0"/>
          <w:kern w:val="2"/>
        </w:rPr>
        <w:t>e conform legii 263/2007 privind</w:t>
      </w:r>
      <w:r w:rsidR="008810B9" w:rsidRPr="004359E9">
        <w:rPr>
          <w:b w:val="0"/>
          <w:kern w:val="2"/>
        </w:rPr>
        <w:t xml:space="preserve"> </w:t>
      </w:r>
      <w:r w:rsidRPr="004359E9">
        <w:rPr>
          <w:b w:val="0"/>
          <w:kern w:val="2"/>
        </w:rPr>
        <w:t>înfiin</w:t>
      </w:r>
      <w:r w:rsidR="008810B9" w:rsidRPr="004359E9">
        <w:rPr>
          <w:b w:val="0"/>
          <w:kern w:val="2"/>
        </w:rPr>
        <w:t>ț</w:t>
      </w:r>
      <w:r w:rsidRPr="004359E9">
        <w:rPr>
          <w:b w:val="0"/>
          <w:kern w:val="2"/>
        </w:rPr>
        <w:t>area, organizarea</w:t>
      </w:r>
      <w:r w:rsidR="00934DFA" w:rsidRPr="004359E9">
        <w:rPr>
          <w:b w:val="0"/>
          <w:kern w:val="2"/>
        </w:rPr>
        <w:t xml:space="preserve"> și </w:t>
      </w:r>
      <w:r w:rsidR="008810B9" w:rsidRPr="004359E9">
        <w:rPr>
          <w:b w:val="0"/>
          <w:kern w:val="2"/>
        </w:rPr>
        <w:t>funcționarea</w:t>
      </w:r>
      <w:r w:rsidRPr="004359E9">
        <w:rPr>
          <w:b w:val="0"/>
          <w:kern w:val="2"/>
        </w:rPr>
        <w:t xml:space="preserve"> </w:t>
      </w:r>
      <w:r w:rsidR="008810B9" w:rsidRPr="004359E9">
        <w:rPr>
          <w:b w:val="0"/>
          <w:kern w:val="2"/>
        </w:rPr>
        <w:t>creșelor</w:t>
      </w:r>
      <w:r w:rsidR="00934DFA" w:rsidRPr="004359E9">
        <w:rPr>
          <w:b w:val="0"/>
          <w:kern w:val="2"/>
        </w:rPr>
        <w:t xml:space="preserve"> și </w:t>
      </w:r>
      <w:r w:rsidRPr="004359E9">
        <w:rPr>
          <w:b w:val="0"/>
          <w:kern w:val="2"/>
        </w:rPr>
        <w:t>alte centre de asigurare a serviciilor sociale conform</w:t>
      </w:r>
      <w:r w:rsidR="008810B9" w:rsidRPr="004359E9">
        <w:rPr>
          <w:b w:val="0"/>
          <w:kern w:val="2"/>
        </w:rPr>
        <w:t xml:space="preserve"> </w:t>
      </w:r>
      <w:r w:rsidRPr="004359E9">
        <w:rPr>
          <w:b w:val="0"/>
          <w:kern w:val="2"/>
        </w:rPr>
        <w:t xml:space="preserve">OG 68/2003 privind serviciile sociale), </w:t>
      </w:r>
      <w:r w:rsidR="008810B9" w:rsidRPr="004359E9">
        <w:rPr>
          <w:b w:val="0"/>
          <w:kern w:val="2"/>
        </w:rPr>
        <w:t>bătrâni</w:t>
      </w:r>
      <w:r w:rsidR="00934DFA" w:rsidRPr="004359E9">
        <w:rPr>
          <w:b w:val="0"/>
          <w:kern w:val="2"/>
        </w:rPr>
        <w:t xml:space="preserve"> și </w:t>
      </w:r>
      <w:r w:rsidRPr="004359E9">
        <w:rPr>
          <w:b w:val="0"/>
          <w:kern w:val="2"/>
        </w:rPr>
        <w:t>persoane cu nevoi speciale (conform</w:t>
      </w:r>
      <w:r w:rsidR="008810B9" w:rsidRPr="004359E9">
        <w:rPr>
          <w:b w:val="0"/>
          <w:kern w:val="2"/>
        </w:rPr>
        <w:t xml:space="preserve"> </w:t>
      </w:r>
      <w:r w:rsidRPr="004359E9">
        <w:rPr>
          <w:b w:val="0"/>
          <w:kern w:val="2"/>
        </w:rPr>
        <w:t>OG 68/2003 privind serviciile sociale);</w:t>
      </w:r>
      <w:r w:rsidR="008810B9" w:rsidRPr="004359E9">
        <w:rPr>
          <w:b w:val="0"/>
          <w:kern w:val="2"/>
        </w:rPr>
        <w:t xml:space="preserve"> </w:t>
      </w:r>
    </w:p>
    <w:p w:rsidR="0083163D" w:rsidRPr="004359E9" w:rsidRDefault="009B5D1F" w:rsidP="004359E9">
      <w:pPr>
        <w:widowControl/>
        <w:numPr>
          <w:ilvl w:val="0"/>
          <w:numId w:val="0"/>
        </w:numPr>
        <w:autoSpaceDE w:val="0"/>
        <w:autoSpaceDN w:val="0"/>
        <w:adjustRightInd w:val="0"/>
        <w:rPr>
          <w:b w:val="0"/>
          <w:kern w:val="2"/>
        </w:rPr>
      </w:pPr>
      <w:r>
        <w:rPr>
          <w:b w:val="0"/>
          <w:kern w:val="2"/>
        </w:rPr>
        <w:t>d</w:t>
      </w:r>
      <w:r w:rsidR="0083163D" w:rsidRPr="004359E9">
        <w:rPr>
          <w:b w:val="0"/>
          <w:kern w:val="2"/>
        </w:rPr>
        <w:t>. Achizi</w:t>
      </w:r>
      <w:r w:rsidR="008810B9" w:rsidRPr="004359E9">
        <w:rPr>
          <w:b w:val="0"/>
          <w:kern w:val="2"/>
        </w:rPr>
        <w:t>ț</w:t>
      </w:r>
      <w:r w:rsidR="0083163D" w:rsidRPr="004359E9">
        <w:rPr>
          <w:b w:val="0"/>
          <w:kern w:val="2"/>
        </w:rPr>
        <w:t>ionarea de utilaje</w:t>
      </w:r>
      <w:r w:rsidR="00934DFA" w:rsidRPr="004359E9">
        <w:rPr>
          <w:b w:val="0"/>
          <w:kern w:val="2"/>
        </w:rPr>
        <w:t xml:space="preserve"> și </w:t>
      </w:r>
      <w:r w:rsidR="0083163D" w:rsidRPr="004359E9">
        <w:rPr>
          <w:b w:val="0"/>
          <w:kern w:val="2"/>
        </w:rPr>
        <w:t>echipamente pentru serviciile publice (de</w:t>
      </w:r>
      <w:r w:rsidR="000101AF">
        <w:rPr>
          <w:b w:val="0"/>
          <w:kern w:val="2"/>
        </w:rPr>
        <w:t xml:space="preserve"> exemplu:</w:t>
      </w:r>
      <w:r w:rsidR="008810B9" w:rsidRPr="004359E9">
        <w:rPr>
          <w:b w:val="0"/>
          <w:kern w:val="2"/>
        </w:rPr>
        <w:t xml:space="preserve"> </w:t>
      </w:r>
      <w:r w:rsidR="00DF7A72" w:rsidRPr="004359E9">
        <w:rPr>
          <w:b w:val="0"/>
          <w:kern w:val="2"/>
        </w:rPr>
        <w:t>deszăpezire</w:t>
      </w:r>
      <w:r w:rsidR="0083163D" w:rsidRPr="004359E9">
        <w:rPr>
          <w:b w:val="0"/>
          <w:kern w:val="2"/>
        </w:rPr>
        <w:t>, între</w:t>
      </w:r>
      <w:r w:rsidR="008810B9" w:rsidRPr="004359E9">
        <w:rPr>
          <w:b w:val="0"/>
          <w:kern w:val="2"/>
        </w:rPr>
        <w:t>ț</w:t>
      </w:r>
      <w:r w:rsidR="0083163D" w:rsidRPr="004359E9">
        <w:rPr>
          <w:b w:val="0"/>
          <w:kern w:val="2"/>
        </w:rPr>
        <w:t xml:space="preserve">inere </w:t>
      </w:r>
      <w:r w:rsidR="001B23FE" w:rsidRPr="004359E9">
        <w:rPr>
          <w:b w:val="0"/>
          <w:kern w:val="2"/>
        </w:rPr>
        <w:t xml:space="preserve">drumuri și </w:t>
      </w:r>
      <w:r w:rsidR="0083163D" w:rsidRPr="004359E9">
        <w:rPr>
          <w:b w:val="0"/>
          <w:kern w:val="2"/>
        </w:rPr>
        <w:t>spa</w:t>
      </w:r>
      <w:r w:rsidR="008810B9" w:rsidRPr="004359E9">
        <w:rPr>
          <w:b w:val="0"/>
          <w:kern w:val="2"/>
        </w:rPr>
        <w:t>ț</w:t>
      </w:r>
      <w:r w:rsidR="0083163D" w:rsidRPr="004359E9">
        <w:rPr>
          <w:b w:val="0"/>
          <w:kern w:val="2"/>
        </w:rPr>
        <w:t xml:space="preserve">ii verzi etc.) </w:t>
      </w:r>
    </w:p>
    <w:p w:rsidR="001B23FE" w:rsidRPr="004359E9" w:rsidRDefault="001B23FE" w:rsidP="004359E9">
      <w:pPr>
        <w:widowControl/>
        <w:numPr>
          <w:ilvl w:val="0"/>
          <w:numId w:val="0"/>
        </w:numPr>
        <w:autoSpaceDE w:val="0"/>
        <w:autoSpaceDN w:val="0"/>
        <w:adjustRightInd w:val="0"/>
      </w:pPr>
      <w:r w:rsidRPr="004359E9">
        <w:t>Operațiuni/Acțiuni neeligibile:</w:t>
      </w:r>
    </w:p>
    <w:p w:rsidR="001B23FE" w:rsidRPr="004359E9" w:rsidRDefault="001B23FE" w:rsidP="004359E9">
      <w:pPr>
        <w:widowControl/>
        <w:numPr>
          <w:ilvl w:val="0"/>
          <w:numId w:val="9"/>
        </w:numPr>
        <w:tabs>
          <w:tab w:val="left" w:pos="284"/>
        </w:tabs>
        <w:autoSpaceDE w:val="0"/>
        <w:autoSpaceDN w:val="0"/>
        <w:adjustRightInd w:val="0"/>
        <w:ind w:left="0" w:firstLine="0"/>
        <w:rPr>
          <w:b w:val="0"/>
          <w:kern w:val="2"/>
        </w:rPr>
      </w:pPr>
      <w:r w:rsidRPr="004359E9">
        <w:rPr>
          <w:b w:val="0"/>
          <w:kern w:val="2"/>
        </w:rPr>
        <w:t>Cumpărarea de teren și/sau imobile;</w:t>
      </w:r>
    </w:p>
    <w:p w:rsidR="001B23FE" w:rsidRPr="004359E9" w:rsidRDefault="001B23FE" w:rsidP="004359E9">
      <w:pPr>
        <w:widowControl/>
        <w:numPr>
          <w:ilvl w:val="0"/>
          <w:numId w:val="9"/>
        </w:numPr>
        <w:tabs>
          <w:tab w:val="left" w:pos="284"/>
        </w:tabs>
        <w:autoSpaceDE w:val="0"/>
        <w:autoSpaceDN w:val="0"/>
        <w:adjustRightInd w:val="0"/>
        <w:ind w:left="0" w:firstLine="0"/>
        <w:rPr>
          <w:b w:val="0"/>
          <w:kern w:val="2"/>
        </w:rPr>
      </w:pPr>
      <w:r w:rsidRPr="004359E9">
        <w:rPr>
          <w:b w:val="0"/>
          <w:kern w:val="2"/>
        </w:rPr>
        <w:t>Achiziționarea de bunuri second hand;</w:t>
      </w:r>
    </w:p>
    <w:p w:rsidR="001B23FE" w:rsidRPr="004359E9" w:rsidRDefault="001B23FE" w:rsidP="004359E9">
      <w:pPr>
        <w:widowControl/>
        <w:numPr>
          <w:ilvl w:val="0"/>
          <w:numId w:val="9"/>
        </w:numPr>
        <w:tabs>
          <w:tab w:val="left" w:pos="284"/>
        </w:tabs>
        <w:autoSpaceDE w:val="0"/>
        <w:autoSpaceDN w:val="0"/>
        <w:adjustRightInd w:val="0"/>
        <w:ind w:left="0" w:firstLine="0"/>
        <w:rPr>
          <w:b w:val="0"/>
          <w:kern w:val="2"/>
        </w:rPr>
      </w:pPr>
      <w:r w:rsidRPr="004359E9">
        <w:rPr>
          <w:b w:val="0"/>
          <w:kern w:val="2"/>
        </w:rPr>
        <w:t>Renovarea și construcția de școli și spitale;</w:t>
      </w:r>
    </w:p>
    <w:p w:rsidR="001B23FE" w:rsidRPr="004359E9" w:rsidRDefault="001B23FE" w:rsidP="004359E9">
      <w:pPr>
        <w:widowControl/>
        <w:numPr>
          <w:ilvl w:val="0"/>
          <w:numId w:val="9"/>
        </w:numPr>
        <w:tabs>
          <w:tab w:val="left" w:pos="284"/>
        </w:tabs>
        <w:autoSpaceDE w:val="0"/>
        <w:autoSpaceDN w:val="0"/>
        <w:adjustRightInd w:val="0"/>
        <w:ind w:left="0" w:firstLine="0"/>
        <w:rPr>
          <w:b w:val="0"/>
          <w:kern w:val="2"/>
        </w:rPr>
      </w:pPr>
      <w:r w:rsidRPr="004359E9">
        <w:rPr>
          <w:b w:val="0"/>
          <w:kern w:val="2"/>
        </w:rPr>
        <w:t>Închirierea de mașini, utilaje, instalații și echipamente.</w:t>
      </w:r>
    </w:p>
    <w:p w:rsidR="00922FB3" w:rsidRPr="004359E9" w:rsidRDefault="00F9233F" w:rsidP="004359E9">
      <w:pPr>
        <w:numPr>
          <w:ilvl w:val="0"/>
          <w:numId w:val="0"/>
        </w:numPr>
        <w:ind w:firstLine="360"/>
      </w:pPr>
      <w:r w:rsidRPr="004359E9">
        <w:t>7.</w:t>
      </w:r>
      <w:r w:rsidR="00922FB3" w:rsidRPr="004359E9">
        <w:t>Condiţii de eligibilitate</w:t>
      </w:r>
    </w:p>
    <w:p w:rsidR="005E1B5B" w:rsidRPr="004359E9" w:rsidRDefault="005E1B5B" w:rsidP="004359E9">
      <w:pPr>
        <w:numPr>
          <w:ilvl w:val="0"/>
          <w:numId w:val="3"/>
        </w:numPr>
        <w:autoSpaceDE w:val="0"/>
        <w:autoSpaceDN w:val="0"/>
        <w:adjustRightInd w:val="0"/>
        <w:ind w:left="0" w:firstLine="360"/>
        <w:rPr>
          <w:b w:val="0"/>
        </w:rPr>
      </w:pPr>
      <w:r w:rsidRPr="004359E9">
        <w:rPr>
          <w:b w:val="0"/>
        </w:rPr>
        <w:t xml:space="preserve">Solicitantul trebuie să se încadreze în categoria beneficiarilor eligibili; </w:t>
      </w:r>
    </w:p>
    <w:p w:rsidR="005E1B5B" w:rsidRPr="004359E9" w:rsidRDefault="005E1B5B" w:rsidP="004359E9">
      <w:pPr>
        <w:numPr>
          <w:ilvl w:val="0"/>
          <w:numId w:val="3"/>
        </w:numPr>
        <w:autoSpaceDE w:val="0"/>
        <w:autoSpaceDN w:val="0"/>
        <w:adjustRightInd w:val="0"/>
        <w:ind w:left="0" w:firstLine="360"/>
        <w:rPr>
          <w:b w:val="0"/>
        </w:rPr>
      </w:pPr>
      <w:r w:rsidRPr="004359E9">
        <w:rPr>
          <w:b w:val="0"/>
        </w:rPr>
        <w:t xml:space="preserve">Solicitantul trebuie să se angajeze să asigure întreținerea/mentenanța investiţiei pe o perioadă de minim 5 ani de la ultima plată;  </w:t>
      </w:r>
    </w:p>
    <w:p w:rsidR="005E1B5B" w:rsidRPr="004359E9" w:rsidRDefault="005E1B5B" w:rsidP="004359E9">
      <w:pPr>
        <w:numPr>
          <w:ilvl w:val="0"/>
          <w:numId w:val="3"/>
        </w:numPr>
        <w:autoSpaceDE w:val="0"/>
        <w:autoSpaceDN w:val="0"/>
        <w:adjustRightInd w:val="0"/>
        <w:ind w:left="0" w:firstLine="360"/>
        <w:rPr>
          <w:b w:val="0"/>
        </w:rPr>
      </w:pPr>
      <w:r w:rsidRPr="004359E9">
        <w:rPr>
          <w:b w:val="0"/>
        </w:rPr>
        <w:t xml:space="preserve">Investiția trebuie să se încadreze în cel puțin unul din tipurile de sprijin prevăzute prin măsură; </w:t>
      </w:r>
    </w:p>
    <w:p w:rsidR="005E1B5B" w:rsidRPr="004359E9" w:rsidRDefault="005E1B5B" w:rsidP="004359E9">
      <w:pPr>
        <w:numPr>
          <w:ilvl w:val="0"/>
          <w:numId w:val="3"/>
        </w:numPr>
        <w:autoSpaceDE w:val="0"/>
        <w:autoSpaceDN w:val="0"/>
        <w:adjustRightInd w:val="0"/>
        <w:ind w:left="0" w:firstLine="360"/>
        <w:rPr>
          <w:b w:val="0"/>
        </w:rPr>
      </w:pPr>
      <w:r w:rsidRPr="004359E9">
        <w:rPr>
          <w:b w:val="0"/>
        </w:rPr>
        <w:t xml:space="preserve">Investiția să se realizeze în </w:t>
      </w:r>
      <w:r w:rsidR="00C071F2" w:rsidRPr="004359E9">
        <w:rPr>
          <w:b w:val="0"/>
        </w:rPr>
        <w:t>teritoriul GAL</w:t>
      </w:r>
      <w:r w:rsidRPr="004359E9">
        <w:rPr>
          <w:b w:val="0"/>
        </w:rPr>
        <w:t xml:space="preserve">; </w:t>
      </w:r>
    </w:p>
    <w:p w:rsidR="005E1B5B" w:rsidRPr="004359E9" w:rsidRDefault="005E1B5B" w:rsidP="004359E9">
      <w:pPr>
        <w:numPr>
          <w:ilvl w:val="0"/>
          <w:numId w:val="3"/>
        </w:numPr>
        <w:autoSpaceDE w:val="0"/>
        <w:autoSpaceDN w:val="0"/>
        <w:adjustRightInd w:val="0"/>
        <w:ind w:left="0" w:firstLine="360"/>
        <w:rPr>
          <w:b w:val="0"/>
        </w:rPr>
      </w:pPr>
      <w:r w:rsidRPr="004359E9">
        <w:rPr>
          <w:b w:val="0"/>
        </w:rPr>
        <w:t xml:space="preserve">Investiția trebuie să fie în corelare cu orice strategie de dezvoltare națională/regională/județeană/locală aprobată, corespunzătoare domeniului de investiții; </w:t>
      </w:r>
    </w:p>
    <w:p w:rsidR="00003625" w:rsidRPr="004359E9" w:rsidRDefault="005E1B5B" w:rsidP="004359E9">
      <w:pPr>
        <w:numPr>
          <w:ilvl w:val="0"/>
          <w:numId w:val="5"/>
        </w:numPr>
        <w:autoSpaceDE w:val="0"/>
        <w:autoSpaceDN w:val="0"/>
        <w:adjustRightInd w:val="0"/>
        <w:ind w:left="0" w:firstLine="360"/>
        <w:rPr>
          <w:b w:val="0"/>
        </w:rPr>
      </w:pPr>
      <w:r w:rsidRPr="004359E9">
        <w:rPr>
          <w:b w:val="0"/>
        </w:rPr>
        <w:t xml:space="preserve">Investiția trebuie să demonstreze necesitatea, oportunitatea și potențialul economic al acesteia; </w:t>
      </w:r>
    </w:p>
    <w:p w:rsidR="00922FB3" w:rsidRPr="004359E9" w:rsidRDefault="00922FB3" w:rsidP="004359E9">
      <w:pPr>
        <w:numPr>
          <w:ilvl w:val="0"/>
          <w:numId w:val="4"/>
        </w:numPr>
        <w:ind w:left="0" w:firstLine="360"/>
        <w:rPr>
          <w:i/>
        </w:rPr>
      </w:pPr>
      <w:r w:rsidRPr="004359E9">
        <w:rPr>
          <w:i/>
        </w:rPr>
        <w:t>Criterii de selecţie</w:t>
      </w:r>
    </w:p>
    <w:p w:rsidR="00242873" w:rsidRPr="004359E9" w:rsidRDefault="002657B7" w:rsidP="004359E9">
      <w:pPr>
        <w:numPr>
          <w:ilvl w:val="0"/>
          <w:numId w:val="0"/>
        </w:numPr>
        <w:ind w:firstLine="360"/>
        <w:rPr>
          <w:b w:val="0"/>
        </w:rPr>
      </w:pPr>
      <w:r w:rsidRPr="004359E9">
        <w:rPr>
          <w:b w:val="0"/>
        </w:rPr>
        <w:t>-</w:t>
      </w:r>
      <w:r w:rsidR="00242873" w:rsidRPr="004359E9">
        <w:rPr>
          <w:b w:val="0"/>
        </w:rPr>
        <w:t xml:space="preserve">  se va acorda prioritate proiectelor care oferă soluții inovative pentru furnizarea serviciilor publice și proiectelor care valorifică experiența altor comunități în problematici asemănătoare;</w:t>
      </w:r>
    </w:p>
    <w:p w:rsidR="00242873" w:rsidRPr="004359E9" w:rsidRDefault="00242873" w:rsidP="004359E9">
      <w:pPr>
        <w:numPr>
          <w:ilvl w:val="0"/>
          <w:numId w:val="0"/>
        </w:numPr>
        <w:ind w:firstLine="360"/>
        <w:rPr>
          <w:b w:val="0"/>
        </w:rPr>
      </w:pPr>
      <w:r w:rsidRPr="004359E9">
        <w:rPr>
          <w:b w:val="0"/>
        </w:rPr>
        <w:t>- Propunerea de proiect este clară, coerentă, realistă şi fezabilă, cu referire la operaţiunile propuse, termenele de realizare;</w:t>
      </w:r>
    </w:p>
    <w:p w:rsidR="002657B7" w:rsidRPr="004359E9" w:rsidRDefault="002657B7" w:rsidP="004359E9">
      <w:pPr>
        <w:numPr>
          <w:ilvl w:val="0"/>
          <w:numId w:val="0"/>
        </w:numPr>
        <w:ind w:firstLine="360"/>
        <w:rPr>
          <w:b w:val="0"/>
        </w:rPr>
      </w:pPr>
      <w:r w:rsidRPr="004359E9">
        <w:rPr>
          <w:b w:val="0"/>
        </w:rPr>
        <w:t>- Bugetul proiectului este realist şi corelat cu activităţile proiectului</w:t>
      </w:r>
      <w:r w:rsidR="001B23FE" w:rsidRPr="004359E9">
        <w:rPr>
          <w:b w:val="0"/>
        </w:rPr>
        <w:t>;</w:t>
      </w:r>
    </w:p>
    <w:p w:rsidR="003F5B65" w:rsidRPr="004359E9" w:rsidRDefault="003F5B65" w:rsidP="004359E9">
      <w:pPr>
        <w:numPr>
          <w:ilvl w:val="0"/>
          <w:numId w:val="0"/>
        </w:numPr>
        <w:ind w:firstLine="360"/>
        <w:rPr>
          <w:b w:val="0"/>
        </w:rPr>
      </w:pPr>
      <w:r w:rsidRPr="004359E9">
        <w:rPr>
          <w:b w:val="0"/>
        </w:rPr>
        <w:lastRenderedPageBreak/>
        <w:t>-</w:t>
      </w:r>
      <w:r w:rsidR="00C071F2" w:rsidRPr="004359E9">
        <w:rPr>
          <w:b w:val="0"/>
        </w:rPr>
        <w:t xml:space="preserve"> </w:t>
      </w:r>
      <w:r w:rsidRPr="004359E9">
        <w:rPr>
          <w:b w:val="0"/>
        </w:rPr>
        <w:t xml:space="preserve">Proiectul trebuie sa </w:t>
      </w:r>
      <w:r w:rsidR="00C071F2" w:rsidRPr="004359E9">
        <w:rPr>
          <w:b w:val="0"/>
        </w:rPr>
        <w:t xml:space="preserve">fie realizat în teritoriul GAL, </w:t>
      </w:r>
      <w:r w:rsidRPr="004359E9">
        <w:rPr>
          <w:b w:val="0"/>
        </w:rPr>
        <w:t>iar beneficiarul se identifica într-una din categoriile de beneficiari definite;</w:t>
      </w:r>
    </w:p>
    <w:p w:rsidR="00482E30" w:rsidRPr="004359E9" w:rsidRDefault="003F5B65" w:rsidP="004359E9">
      <w:pPr>
        <w:numPr>
          <w:ilvl w:val="0"/>
          <w:numId w:val="0"/>
        </w:numPr>
        <w:ind w:firstLine="360"/>
        <w:rPr>
          <w:b w:val="0"/>
        </w:rPr>
      </w:pPr>
      <w:r w:rsidRPr="004359E9">
        <w:rPr>
          <w:b w:val="0"/>
        </w:rPr>
        <w:t>- Nu este permisa dubla finan</w:t>
      </w:r>
      <w:r w:rsidR="00482E30" w:rsidRPr="004359E9">
        <w:rPr>
          <w:b w:val="0"/>
        </w:rPr>
        <w:t>ț</w:t>
      </w:r>
      <w:r w:rsidRPr="004359E9">
        <w:rPr>
          <w:b w:val="0"/>
        </w:rPr>
        <w:t>are a acelea</w:t>
      </w:r>
      <w:r w:rsidR="00C071F2" w:rsidRPr="004359E9">
        <w:rPr>
          <w:b w:val="0"/>
        </w:rPr>
        <w:t>ș</w:t>
      </w:r>
      <w:r w:rsidRPr="004359E9">
        <w:rPr>
          <w:b w:val="0"/>
        </w:rPr>
        <w:t>i activit</w:t>
      </w:r>
      <w:r w:rsidR="00C071F2" w:rsidRPr="004359E9">
        <w:rPr>
          <w:b w:val="0"/>
        </w:rPr>
        <w:t>ă</w:t>
      </w:r>
      <w:r w:rsidR="00482E30" w:rsidRPr="004359E9">
        <w:rPr>
          <w:b w:val="0"/>
        </w:rPr>
        <w:t>ț</w:t>
      </w:r>
      <w:r w:rsidRPr="004359E9">
        <w:rPr>
          <w:b w:val="0"/>
        </w:rPr>
        <w:t>i/investi</w:t>
      </w:r>
      <w:r w:rsidR="00482E30" w:rsidRPr="004359E9">
        <w:rPr>
          <w:b w:val="0"/>
        </w:rPr>
        <w:t>ț</w:t>
      </w:r>
      <w:r w:rsidRPr="004359E9">
        <w:rPr>
          <w:b w:val="0"/>
        </w:rPr>
        <w:t xml:space="preserve">ii din alte fonduri comunitare sau </w:t>
      </w:r>
      <w:bookmarkStart w:id="0" w:name="_GoBack"/>
      <w:bookmarkEnd w:id="0"/>
      <w:r w:rsidRPr="005C774E">
        <w:rPr>
          <w:b w:val="0"/>
          <w:i/>
        </w:rPr>
        <w:t>na</w:t>
      </w:r>
      <w:r w:rsidR="00482E30" w:rsidRPr="005C774E">
        <w:rPr>
          <w:b w:val="0"/>
          <w:i/>
        </w:rPr>
        <w:t>ț</w:t>
      </w:r>
      <w:r w:rsidRPr="005C774E">
        <w:rPr>
          <w:b w:val="0"/>
          <w:i/>
        </w:rPr>
        <w:t>ionale</w:t>
      </w:r>
      <w:r w:rsidRPr="004359E9">
        <w:rPr>
          <w:b w:val="0"/>
        </w:rPr>
        <w:t>;</w:t>
      </w:r>
    </w:p>
    <w:p w:rsidR="00482E30" w:rsidRPr="004359E9" w:rsidRDefault="00482E30" w:rsidP="004359E9">
      <w:pPr>
        <w:numPr>
          <w:ilvl w:val="0"/>
          <w:numId w:val="0"/>
        </w:numPr>
        <w:ind w:firstLine="360"/>
        <w:rPr>
          <w:b w:val="0"/>
        </w:rPr>
      </w:pPr>
      <w:r w:rsidRPr="004359E9">
        <w:rPr>
          <w:b w:val="0"/>
        </w:rPr>
        <w:t xml:space="preserve">- </w:t>
      </w:r>
      <w:r w:rsidR="003F5B65" w:rsidRPr="004359E9">
        <w:rPr>
          <w:b w:val="0"/>
        </w:rPr>
        <w:t>Beneficiarul trebuie s</w:t>
      </w:r>
      <w:r w:rsidR="00C071F2" w:rsidRPr="004359E9">
        <w:rPr>
          <w:b w:val="0"/>
        </w:rPr>
        <w:t>ă</w:t>
      </w:r>
      <w:r w:rsidR="003F5B65" w:rsidRPr="004359E9">
        <w:rPr>
          <w:b w:val="0"/>
        </w:rPr>
        <w:t xml:space="preserve"> prezinte toate avizele</w:t>
      </w:r>
      <w:r w:rsidR="00934DFA" w:rsidRPr="004359E9">
        <w:rPr>
          <w:b w:val="0"/>
        </w:rPr>
        <w:t xml:space="preserve"> și </w:t>
      </w:r>
      <w:r w:rsidR="003F5B65" w:rsidRPr="004359E9">
        <w:rPr>
          <w:b w:val="0"/>
        </w:rPr>
        <w:t>autoriza</w:t>
      </w:r>
      <w:r w:rsidRPr="004359E9">
        <w:rPr>
          <w:b w:val="0"/>
        </w:rPr>
        <w:t>ț</w:t>
      </w:r>
      <w:r w:rsidR="003F5B65" w:rsidRPr="004359E9">
        <w:rPr>
          <w:b w:val="0"/>
        </w:rPr>
        <w:t>iile necesare investi</w:t>
      </w:r>
      <w:r w:rsidRPr="004359E9">
        <w:rPr>
          <w:b w:val="0"/>
        </w:rPr>
        <w:t>ț</w:t>
      </w:r>
      <w:r w:rsidR="003F5B65" w:rsidRPr="004359E9">
        <w:rPr>
          <w:b w:val="0"/>
        </w:rPr>
        <w:t>iei;</w:t>
      </w:r>
    </w:p>
    <w:p w:rsidR="00482E30" w:rsidRPr="004359E9" w:rsidRDefault="00482E30" w:rsidP="004359E9">
      <w:pPr>
        <w:numPr>
          <w:ilvl w:val="0"/>
          <w:numId w:val="0"/>
        </w:numPr>
        <w:ind w:firstLine="360"/>
        <w:rPr>
          <w:b w:val="0"/>
        </w:rPr>
      </w:pPr>
      <w:r w:rsidRPr="004359E9">
        <w:rPr>
          <w:b w:val="0"/>
        </w:rPr>
        <w:t>- Prin memoriul justificativ/studiul de fezabilitate, proiectul trebuie sa demonstreze oportunitatea</w:t>
      </w:r>
      <w:r w:rsidR="00934DFA" w:rsidRPr="004359E9">
        <w:rPr>
          <w:b w:val="0"/>
        </w:rPr>
        <w:t xml:space="preserve"> și </w:t>
      </w:r>
      <w:r w:rsidRPr="004359E9">
        <w:rPr>
          <w:b w:val="0"/>
        </w:rPr>
        <w:t xml:space="preserve">necesitatea socio-economica a investiției; </w:t>
      </w:r>
    </w:p>
    <w:p w:rsidR="00482E30" w:rsidRPr="004359E9" w:rsidRDefault="00482E30" w:rsidP="004359E9">
      <w:pPr>
        <w:numPr>
          <w:ilvl w:val="0"/>
          <w:numId w:val="0"/>
        </w:numPr>
        <w:ind w:firstLine="360"/>
        <w:rPr>
          <w:b w:val="0"/>
        </w:rPr>
      </w:pPr>
      <w:r w:rsidRPr="004359E9">
        <w:rPr>
          <w:b w:val="0"/>
        </w:rPr>
        <w:t xml:space="preserve">- Proiectul propus este în conformitate cu </w:t>
      </w:r>
      <w:r w:rsidR="001B23FE" w:rsidRPr="004359E9">
        <w:rPr>
          <w:b w:val="0"/>
        </w:rPr>
        <w:t>l</w:t>
      </w:r>
      <w:r w:rsidRPr="004359E9">
        <w:rPr>
          <w:b w:val="0"/>
        </w:rPr>
        <w:t>egislația în vigoare</w:t>
      </w:r>
      <w:r w:rsidR="001B23FE" w:rsidRPr="004359E9">
        <w:rPr>
          <w:b w:val="0"/>
        </w:rPr>
        <w:t>.</w:t>
      </w:r>
      <w:r w:rsidRPr="004359E9">
        <w:rPr>
          <w:b w:val="0"/>
        </w:rPr>
        <w:t xml:space="preserve"> </w:t>
      </w:r>
    </w:p>
    <w:p w:rsidR="00922FB3" w:rsidRPr="004359E9" w:rsidRDefault="00003625" w:rsidP="004359E9">
      <w:pPr>
        <w:numPr>
          <w:ilvl w:val="0"/>
          <w:numId w:val="0"/>
        </w:numPr>
        <w:ind w:firstLine="426"/>
        <w:rPr>
          <w:lang w:val="it-IT"/>
        </w:rPr>
      </w:pPr>
      <w:r w:rsidRPr="004359E9">
        <w:t>9.</w:t>
      </w:r>
      <w:r w:rsidR="00922FB3" w:rsidRPr="004359E9">
        <w:t xml:space="preserve"> Sume (aplicabile)</w:t>
      </w:r>
      <w:r w:rsidR="00934DFA" w:rsidRPr="004359E9">
        <w:t xml:space="preserve"> și </w:t>
      </w:r>
      <w:r w:rsidR="00922FB3" w:rsidRPr="004359E9">
        <w:t>rata sprijinului</w:t>
      </w:r>
    </w:p>
    <w:p w:rsidR="005E1B5B" w:rsidRPr="004359E9" w:rsidRDefault="005E1B5B" w:rsidP="004359E9">
      <w:pPr>
        <w:numPr>
          <w:ilvl w:val="0"/>
          <w:numId w:val="0"/>
        </w:numPr>
        <w:autoSpaceDE w:val="0"/>
        <w:autoSpaceDN w:val="0"/>
        <w:adjustRightInd w:val="0"/>
        <w:rPr>
          <w:b w:val="0"/>
        </w:rPr>
      </w:pPr>
      <w:r w:rsidRPr="004359E9">
        <w:rPr>
          <w:b w:val="0"/>
        </w:rPr>
        <w:t xml:space="preserve">Sprijinul public nerambursabil acordat în cadrul acestei submăsuri va fi </w:t>
      </w:r>
      <w:r w:rsidRPr="004359E9">
        <w:rPr>
          <w:b w:val="0"/>
          <w:bCs/>
        </w:rPr>
        <w:t xml:space="preserve">100% din totalul cheltuielilor eligibile </w:t>
      </w:r>
      <w:r w:rsidRPr="004359E9">
        <w:rPr>
          <w:b w:val="0"/>
        </w:rPr>
        <w:t>pentru proiectele negeneratoare de venit aplicate de autorităț</w:t>
      </w:r>
      <w:r w:rsidR="003B5BE4" w:rsidRPr="004359E9">
        <w:rPr>
          <w:b w:val="0"/>
        </w:rPr>
        <w:t xml:space="preserve">ile publice locale </w:t>
      </w:r>
      <w:r w:rsidRPr="004359E9">
        <w:rPr>
          <w:b w:val="0"/>
        </w:rPr>
        <w:t>ș</w:t>
      </w:r>
      <w:r w:rsidR="00D460EC" w:rsidRPr="004359E9">
        <w:rPr>
          <w:b w:val="0"/>
        </w:rPr>
        <w:t xml:space="preserve">i nu va depăși </w:t>
      </w:r>
      <w:r w:rsidR="00730C93" w:rsidRPr="004359E9">
        <w:rPr>
          <w:b w:val="0"/>
        </w:rPr>
        <w:t>80</w:t>
      </w:r>
      <w:r w:rsidR="003B5BE4" w:rsidRPr="004359E9">
        <w:rPr>
          <w:b w:val="0"/>
        </w:rPr>
        <w:t>.000 euro.</w:t>
      </w:r>
    </w:p>
    <w:p w:rsidR="00922FB3" w:rsidRPr="004359E9" w:rsidRDefault="001B23FE" w:rsidP="004359E9">
      <w:pPr>
        <w:numPr>
          <w:ilvl w:val="0"/>
          <w:numId w:val="0"/>
        </w:numPr>
        <w:autoSpaceDE w:val="0"/>
        <w:autoSpaceDN w:val="0"/>
        <w:adjustRightInd w:val="0"/>
        <w:ind w:left="426"/>
      </w:pPr>
      <w:r w:rsidRPr="004359E9">
        <w:t>10.</w:t>
      </w:r>
      <w:r w:rsidR="005E1B5B" w:rsidRPr="004359E9">
        <w:rPr>
          <w:b w:val="0"/>
        </w:rPr>
        <w:t xml:space="preserve"> </w:t>
      </w:r>
      <w:r w:rsidR="00922FB3" w:rsidRPr="004359E9">
        <w:t>Indicatori de monitorizare</w:t>
      </w:r>
    </w:p>
    <w:p w:rsidR="00535D2E" w:rsidRPr="004359E9" w:rsidRDefault="00535D2E" w:rsidP="004359E9">
      <w:pPr>
        <w:pStyle w:val="Corptext21"/>
        <w:numPr>
          <w:ilvl w:val="0"/>
          <w:numId w:val="0"/>
        </w:numPr>
        <w:spacing w:line="276" w:lineRule="auto"/>
        <w:rPr>
          <w:rFonts w:ascii="Trebuchet MS" w:hAnsi="Trebuchet MS" w:cs="Calibri"/>
          <w:b w:val="0"/>
          <w:color w:val="auto"/>
          <w:sz w:val="22"/>
          <w:szCs w:val="22"/>
        </w:rPr>
      </w:pPr>
      <w:r w:rsidRPr="004359E9">
        <w:rPr>
          <w:rFonts w:ascii="Trebuchet MS" w:hAnsi="Trebuchet MS" w:cs="Calibri"/>
          <w:b w:val="0"/>
          <w:color w:val="auto"/>
          <w:sz w:val="22"/>
          <w:szCs w:val="22"/>
        </w:rPr>
        <w:t xml:space="preserve">Număr de </w:t>
      </w:r>
      <w:r w:rsidR="00B10FDC" w:rsidRPr="004359E9">
        <w:rPr>
          <w:rFonts w:ascii="Trebuchet MS" w:hAnsi="Trebuchet MS" w:cs="Calibri"/>
          <w:b w:val="0"/>
          <w:color w:val="auto"/>
          <w:sz w:val="22"/>
          <w:szCs w:val="22"/>
        </w:rPr>
        <w:t>proie</w:t>
      </w:r>
      <w:r w:rsidR="007F79A5" w:rsidRPr="004359E9">
        <w:rPr>
          <w:rFonts w:ascii="Trebuchet MS" w:hAnsi="Trebuchet MS" w:cs="Calibri"/>
          <w:b w:val="0"/>
          <w:color w:val="auto"/>
          <w:sz w:val="22"/>
          <w:szCs w:val="22"/>
        </w:rPr>
        <w:t xml:space="preserve">cte care beneficiază de sprijin </w:t>
      </w:r>
      <w:r w:rsidR="00B10FDC" w:rsidRPr="004359E9">
        <w:rPr>
          <w:rFonts w:ascii="Trebuchet MS" w:hAnsi="Trebuchet MS" w:cs="Calibri"/>
          <w:b w:val="0"/>
          <w:color w:val="auto"/>
          <w:sz w:val="22"/>
          <w:szCs w:val="22"/>
        </w:rPr>
        <w:t>-</w:t>
      </w:r>
      <w:r w:rsidRPr="004359E9">
        <w:rPr>
          <w:rFonts w:ascii="Trebuchet MS" w:hAnsi="Trebuchet MS" w:cs="Calibri"/>
          <w:b w:val="0"/>
          <w:color w:val="auto"/>
          <w:sz w:val="22"/>
          <w:szCs w:val="22"/>
        </w:rPr>
        <w:t xml:space="preserve"> </w:t>
      </w:r>
      <w:r w:rsidR="00730C93" w:rsidRPr="004359E9">
        <w:rPr>
          <w:rFonts w:ascii="Trebuchet MS" w:hAnsi="Trebuchet MS" w:cs="Calibri"/>
          <w:b w:val="0"/>
          <w:color w:val="auto"/>
          <w:sz w:val="22"/>
          <w:szCs w:val="22"/>
        </w:rPr>
        <w:t>6</w:t>
      </w:r>
    </w:p>
    <w:p w:rsidR="00535D2E" w:rsidRPr="004359E9" w:rsidRDefault="006C2090" w:rsidP="004359E9">
      <w:pPr>
        <w:pStyle w:val="Corptext21"/>
        <w:numPr>
          <w:ilvl w:val="0"/>
          <w:numId w:val="0"/>
        </w:numPr>
        <w:spacing w:line="276" w:lineRule="auto"/>
        <w:rPr>
          <w:rFonts w:ascii="Trebuchet MS" w:hAnsi="Trebuchet MS" w:cs="Calibri"/>
          <w:b w:val="0"/>
          <w:color w:val="auto"/>
          <w:sz w:val="22"/>
          <w:szCs w:val="22"/>
        </w:rPr>
      </w:pPr>
      <w:r w:rsidRPr="004359E9">
        <w:rPr>
          <w:rFonts w:ascii="Trebuchet MS" w:hAnsi="Trebuchet MS" w:cs="Calibri"/>
          <w:b w:val="0"/>
          <w:color w:val="auto"/>
          <w:sz w:val="22"/>
          <w:szCs w:val="22"/>
        </w:rPr>
        <w:t>Cheltuială publică totală</w:t>
      </w:r>
      <w:r w:rsidR="00535D2E" w:rsidRPr="004359E9">
        <w:rPr>
          <w:rFonts w:ascii="Trebuchet MS" w:hAnsi="Trebuchet MS" w:cs="Calibri"/>
          <w:b w:val="0"/>
          <w:color w:val="auto"/>
          <w:sz w:val="22"/>
          <w:szCs w:val="22"/>
        </w:rPr>
        <w:t xml:space="preserve">: </w:t>
      </w:r>
      <w:r w:rsidR="00730C93" w:rsidRPr="004359E9">
        <w:rPr>
          <w:rFonts w:ascii="Trebuchet MS" w:hAnsi="Trebuchet MS" w:cs="Calibri"/>
          <w:b w:val="0"/>
          <w:color w:val="auto"/>
          <w:sz w:val="22"/>
          <w:szCs w:val="22"/>
        </w:rPr>
        <w:t>480</w:t>
      </w:r>
      <w:r w:rsidR="00B10FDC" w:rsidRPr="004359E9">
        <w:rPr>
          <w:rFonts w:ascii="Trebuchet MS" w:hAnsi="Trebuchet MS" w:cs="Calibri"/>
          <w:b w:val="0"/>
          <w:color w:val="auto"/>
          <w:sz w:val="22"/>
          <w:szCs w:val="22"/>
        </w:rPr>
        <w:t>000 euro</w:t>
      </w:r>
    </w:p>
    <w:p w:rsidR="002D0022" w:rsidRPr="004359E9" w:rsidRDefault="00850CC5" w:rsidP="004359E9">
      <w:pPr>
        <w:pStyle w:val="Corptext21"/>
        <w:numPr>
          <w:ilvl w:val="0"/>
          <w:numId w:val="0"/>
        </w:numPr>
        <w:spacing w:line="276" w:lineRule="auto"/>
        <w:rPr>
          <w:rFonts w:ascii="Trebuchet MS" w:hAnsi="Trebuchet MS" w:cs="Calibri"/>
          <w:b w:val="0"/>
          <w:sz w:val="22"/>
          <w:szCs w:val="22"/>
        </w:rPr>
      </w:pPr>
      <w:r w:rsidRPr="0089165D">
        <w:rPr>
          <w:rFonts w:ascii="Trebuchet MS" w:hAnsi="Trebuchet MS" w:cs="Calibri"/>
          <w:b w:val="0"/>
          <w:sz w:val="22"/>
          <w:szCs w:val="22"/>
        </w:rPr>
        <w:t xml:space="preserve">Populație netă care beneficiază de </w:t>
      </w:r>
      <w:r w:rsidR="00242873" w:rsidRPr="0089165D">
        <w:rPr>
          <w:rFonts w:ascii="Trebuchet MS" w:hAnsi="Trebuchet MS" w:cs="Calibri"/>
          <w:b w:val="0"/>
          <w:sz w:val="22"/>
          <w:szCs w:val="22"/>
        </w:rPr>
        <w:t xml:space="preserve">condiții de viață </w:t>
      </w:r>
      <w:r w:rsidRPr="0089165D">
        <w:rPr>
          <w:rFonts w:ascii="Trebuchet MS" w:hAnsi="Trebuchet MS" w:cs="Calibri"/>
          <w:b w:val="0"/>
          <w:sz w:val="22"/>
          <w:szCs w:val="22"/>
        </w:rPr>
        <w:t>îmbunătățit</w:t>
      </w:r>
      <w:r w:rsidR="00242873" w:rsidRPr="0089165D">
        <w:rPr>
          <w:rFonts w:ascii="Trebuchet MS" w:hAnsi="Trebuchet MS" w:cs="Calibri"/>
          <w:b w:val="0"/>
          <w:sz w:val="22"/>
          <w:szCs w:val="22"/>
        </w:rPr>
        <w:t xml:space="preserve">e </w:t>
      </w:r>
      <w:r w:rsidRPr="0089165D">
        <w:rPr>
          <w:rFonts w:ascii="Trebuchet MS" w:hAnsi="Trebuchet MS" w:cs="Calibri"/>
          <w:b w:val="0"/>
          <w:sz w:val="22"/>
          <w:szCs w:val="22"/>
        </w:rPr>
        <w:t>-</w:t>
      </w:r>
      <w:r w:rsidR="00242873" w:rsidRPr="004359E9">
        <w:rPr>
          <w:rFonts w:ascii="Trebuchet MS" w:hAnsi="Trebuchet MS" w:cs="Calibri"/>
          <w:b w:val="0"/>
          <w:sz w:val="22"/>
          <w:szCs w:val="22"/>
        </w:rPr>
        <w:t xml:space="preserve"> </w:t>
      </w:r>
      <w:r w:rsidRPr="004359E9">
        <w:rPr>
          <w:rFonts w:ascii="Trebuchet MS" w:hAnsi="Trebuchet MS" w:cs="Calibri"/>
          <w:b w:val="0"/>
          <w:sz w:val="22"/>
          <w:szCs w:val="22"/>
        </w:rPr>
        <w:t xml:space="preserve"> </w:t>
      </w:r>
      <w:r w:rsidR="00731B3C">
        <w:rPr>
          <w:rFonts w:ascii="Trebuchet MS" w:hAnsi="Trebuchet MS" w:cs="Calibri"/>
          <w:b w:val="0"/>
          <w:sz w:val="22"/>
          <w:szCs w:val="22"/>
        </w:rPr>
        <w:t>populația teritoriului GAL</w:t>
      </w:r>
    </w:p>
    <w:sectPr w:rsidR="002D0022" w:rsidRPr="004359E9" w:rsidSect="0089119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DF" w:rsidRDefault="008F33DF" w:rsidP="00F9233F">
      <w:r>
        <w:separator/>
      </w:r>
    </w:p>
  </w:endnote>
  <w:endnote w:type="continuationSeparator" w:id="0">
    <w:p w:rsidR="008F33DF" w:rsidRDefault="008F33DF" w:rsidP="00F9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DF" w:rsidRDefault="008F33DF" w:rsidP="00F9233F">
      <w:r>
        <w:separator/>
      </w:r>
    </w:p>
  </w:footnote>
  <w:footnote w:type="continuationSeparator" w:id="0">
    <w:p w:rsidR="008F33DF" w:rsidRDefault="008F33DF" w:rsidP="00F92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6883"/>
    <w:multiLevelType w:val="hybridMultilevel"/>
    <w:tmpl w:val="5256155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B227896"/>
    <w:multiLevelType w:val="hybridMultilevel"/>
    <w:tmpl w:val="81249F7C"/>
    <w:lvl w:ilvl="0" w:tplc="B04A9D64">
      <w:start w:val="8"/>
      <w:numFmt w:val="decimal"/>
      <w:lvlText w:val="%1."/>
      <w:lvlJc w:val="left"/>
      <w:pPr>
        <w:ind w:left="5747" w:hanging="360"/>
      </w:pPr>
      <w:rPr>
        <w:rFonts w:hint="default"/>
      </w:rPr>
    </w:lvl>
    <w:lvl w:ilvl="1" w:tplc="04180019" w:tentative="1">
      <w:start w:val="1"/>
      <w:numFmt w:val="lowerLetter"/>
      <w:lvlText w:val="%2."/>
      <w:lvlJc w:val="left"/>
      <w:pPr>
        <w:ind w:left="6467" w:hanging="360"/>
      </w:pPr>
    </w:lvl>
    <w:lvl w:ilvl="2" w:tplc="0418001B" w:tentative="1">
      <w:start w:val="1"/>
      <w:numFmt w:val="lowerRoman"/>
      <w:lvlText w:val="%3."/>
      <w:lvlJc w:val="right"/>
      <w:pPr>
        <w:ind w:left="7187" w:hanging="180"/>
      </w:pPr>
    </w:lvl>
    <w:lvl w:ilvl="3" w:tplc="0418000F" w:tentative="1">
      <w:start w:val="1"/>
      <w:numFmt w:val="decimal"/>
      <w:lvlText w:val="%4."/>
      <w:lvlJc w:val="left"/>
      <w:pPr>
        <w:ind w:left="7907" w:hanging="360"/>
      </w:pPr>
    </w:lvl>
    <w:lvl w:ilvl="4" w:tplc="04180019" w:tentative="1">
      <w:start w:val="1"/>
      <w:numFmt w:val="lowerLetter"/>
      <w:lvlText w:val="%5."/>
      <w:lvlJc w:val="left"/>
      <w:pPr>
        <w:ind w:left="8627" w:hanging="360"/>
      </w:pPr>
    </w:lvl>
    <w:lvl w:ilvl="5" w:tplc="0418001B" w:tentative="1">
      <w:start w:val="1"/>
      <w:numFmt w:val="lowerRoman"/>
      <w:lvlText w:val="%6."/>
      <w:lvlJc w:val="right"/>
      <w:pPr>
        <w:ind w:left="9347" w:hanging="180"/>
      </w:pPr>
    </w:lvl>
    <w:lvl w:ilvl="6" w:tplc="0418000F" w:tentative="1">
      <w:start w:val="1"/>
      <w:numFmt w:val="decimal"/>
      <w:lvlText w:val="%7."/>
      <w:lvlJc w:val="left"/>
      <w:pPr>
        <w:ind w:left="10067" w:hanging="360"/>
      </w:pPr>
    </w:lvl>
    <w:lvl w:ilvl="7" w:tplc="04180019" w:tentative="1">
      <w:start w:val="1"/>
      <w:numFmt w:val="lowerLetter"/>
      <w:lvlText w:val="%8."/>
      <w:lvlJc w:val="left"/>
      <w:pPr>
        <w:ind w:left="10787" w:hanging="360"/>
      </w:pPr>
    </w:lvl>
    <w:lvl w:ilvl="8" w:tplc="0418001B" w:tentative="1">
      <w:start w:val="1"/>
      <w:numFmt w:val="lowerRoman"/>
      <w:lvlText w:val="%9."/>
      <w:lvlJc w:val="right"/>
      <w:pPr>
        <w:ind w:left="11507" w:hanging="180"/>
      </w:pPr>
    </w:lvl>
  </w:abstractNum>
  <w:abstractNum w:abstractNumId="2">
    <w:nsid w:val="3E1E5395"/>
    <w:multiLevelType w:val="hybridMultilevel"/>
    <w:tmpl w:val="32E4E57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05F2B43"/>
    <w:multiLevelType w:val="hybridMultilevel"/>
    <w:tmpl w:val="0994AD78"/>
    <w:lvl w:ilvl="0" w:tplc="04180005">
      <w:start w:val="1"/>
      <w:numFmt w:val="bullet"/>
      <w:lvlText w:val=""/>
      <w:lvlJc w:val="left"/>
      <w:pPr>
        <w:ind w:left="2507" w:hanging="360"/>
      </w:pPr>
      <w:rPr>
        <w:rFonts w:ascii="Wingdings" w:hAnsi="Wingdings" w:hint="default"/>
      </w:rPr>
    </w:lvl>
    <w:lvl w:ilvl="1" w:tplc="157A63AC">
      <w:numFmt w:val="bullet"/>
      <w:lvlText w:val="•"/>
      <w:lvlJc w:val="left"/>
      <w:pPr>
        <w:ind w:left="3227" w:hanging="360"/>
      </w:pPr>
      <w:rPr>
        <w:rFonts w:ascii="Trebuchet MS" w:eastAsia="Calibri" w:hAnsi="Trebuchet MS" w:cs="Times New Roman" w:hint="default"/>
      </w:rPr>
    </w:lvl>
    <w:lvl w:ilvl="2" w:tplc="04180005" w:tentative="1">
      <w:start w:val="1"/>
      <w:numFmt w:val="bullet"/>
      <w:lvlText w:val=""/>
      <w:lvlJc w:val="left"/>
      <w:pPr>
        <w:ind w:left="3947" w:hanging="360"/>
      </w:pPr>
      <w:rPr>
        <w:rFonts w:ascii="Wingdings" w:hAnsi="Wingdings" w:hint="default"/>
      </w:rPr>
    </w:lvl>
    <w:lvl w:ilvl="3" w:tplc="04180001" w:tentative="1">
      <w:start w:val="1"/>
      <w:numFmt w:val="bullet"/>
      <w:lvlText w:val=""/>
      <w:lvlJc w:val="left"/>
      <w:pPr>
        <w:ind w:left="4667" w:hanging="360"/>
      </w:pPr>
      <w:rPr>
        <w:rFonts w:ascii="Symbol" w:hAnsi="Symbol" w:hint="default"/>
      </w:rPr>
    </w:lvl>
    <w:lvl w:ilvl="4" w:tplc="04180003" w:tentative="1">
      <w:start w:val="1"/>
      <w:numFmt w:val="bullet"/>
      <w:lvlText w:val="o"/>
      <w:lvlJc w:val="left"/>
      <w:pPr>
        <w:ind w:left="5387" w:hanging="360"/>
      </w:pPr>
      <w:rPr>
        <w:rFonts w:ascii="Courier New" w:hAnsi="Courier New" w:cs="Courier New" w:hint="default"/>
      </w:rPr>
    </w:lvl>
    <w:lvl w:ilvl="5" w:tplc="04180005" w:tentative="1">
      <w:start w:val="1"/>
      <w:numFmt w:val="bullet"/>
      <w:lvlText w:val=""/>
      <w:lvlJc w:val="left"/>
      <w:pPr>
        <w:ind w:left="6107" w:hanging="360"/>
      </w:pPr>
      <w:rPr>
        <w:rFonts w:ascii="Wingdings" w:hAnsi="Wingdings" w:hint="default"/>
      </w:rPr>
    </w:lvl>
    <w:lvl w:ilvl="6" w:tplc="04180001" w:tentative="1">
      <w:start w:val="1"/>
      <w:numFmt w:val="bullet"/>
      <w:lvlText w:val=""/>
      <w:lvlJc w:val="left"/>
      <w:pPr>
        <w:ind w:left="6827" w:hanging="360"/>
      </w:pPr>
      <w:rPr>
        <w:rFonts w:ascii="Symbol" w:hAnsi="Symbol" w:hint="default"/>
      </w:rPr>
    </w:lvl>
    <w:lvl w:ilvl="7" w:tplc="04180003" w:tentative="1">
      <w:start w:val="1"/>
      <w:numFmt w:val="bullet"/>
      <w:lvlText w:val="o"/>
      <w:lvlJc w:val="left"/>
      <w:pPr>
        <w:ind w:left="7547" w:hanging="360"/>
      </w:pPr>
      <w:rPr>
        <w:rFonts w:ascii="Courier New" w:hAnsi="Courier New" w:cs="Courier New" w:hint="default"/>
      </w:rPr>
    </w:lvl>
    <w:lvl w:ilvl="8" w:tplc="04180005" w:tentative="1">
      <w:start w:val="1"/>
      <w:numFmt w:val="bullet"/>
      <w:lvlText w:val=""/>
      <w:lvlJc w:val="left"/>
      <w:pPr>
        <w:ind w:left="8267" w:hanging="360"/>
      </w:pPr>
      <w:rPr>
        <w:rFonts w:ascii="Wingdings" w:hAnsi="Wingdings" w:hint="default"/>
      </w:rPr>
    </w:lvl>
  </w:abstractNum>
  <w:abstractNum w:abstractNumId="4">
    <w:nsid w:val="45F91DBB"/>
    <w:multiLevelType w:val="hybridMultilevel"/>
    <w:tmpl w:val="9DE4B764"/>
    <w:lvl w:ilvl="0" w:tplc="BE28752E">
      <w:start w:val="7"/>
      <w:numFmt w:val="decimal"/>
      <w:pStyle w:val="Normal"/>
      <w:lvlText w:val="%1."/>
      <w:lvlJc w:val="left"/>
      <w:pPr>
        <w:ind w:left="1353"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EEE56C1"/>
    <w:multiLevelType w:val="hybridMultilevel"/>
    <w:tmpl w:val="EB34CD60"/>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644033F5"/>
    <w:multiLevelType w:val="hybridMultilevel"/>
    <w:tmpl w:val="0BF4DB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799A5524"/>
    <w:multiLevelType w:val="multilevel"/>
    <w:tmpl w:val="01209490"/>
    <w:lvl w:ilvl="0">
      <w:start w:val="1"/>
      <w:numFmt w:val="decimal"/>
      <w:lvlText w:val="%1."/>
      <w:lvlJc w:val="left"/>
      <w:rPr>
        <w:rFonts w:ascii="Calibri" w:eastAsia="Calibri" w:hAnsi="Calibri" w:cs="Calibri"/>
        <w:b/>
        <w:bCs/>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3D476E"/>
    <w:multiLevelType w:val="hybridMultilevel"/>
    <w:tmpl w:val="31A00C98"/>
    <w:lvl w:ilvl="0" w:tplc="6082EE1E">
      <w:start w:val="3"/>
      <w:numFmt w:val="bullet"/>
      <w:lvlText w:val="-"/>
      <w:lvlJc w:val="left"/>
      <w:pPr>
        <w:ind w:left="786" w:hanging="360"/>
      </w:pPr>
      <w:rPr>
        <w:rFonts w:ascii="Helvetica" w:eastAsia="Calibri" w:hAnsi="Helvetica" w:cs="Helvetica"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5"/>
  </w:num>
  <w:num w:numId="6">
    <w:abstractNumId w:val="6"/>
  </w:num>
  <w:num w:numId="7">
    <w:abstractNumId w:val="0"/>
  </w:num>
  <w:num w:numId="8">
    <w:abstractNumId w:val="8"/>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B3"/>
    <w:rsid w:val="00002889"/>
    <w:rsid w:val="00003561"/>
    <w:rsid w:val="00003625"/>
    <w:rsid w:val="000101AF"/>
    <w:rsid w:val="00030930"/>
    <w:rsid w:val="00032B87"/>
    <w:rsid w:val="0006469E"/>
    <w:rsid w:val="00090158"/>
    <w:rsid w:val="0009042E"/>
    <w:rsid w:val="00095E6C"/>
    <w:rsid w:val="000B52E5"/>
    <w:rsid w:val="000D4870"/>
    <w:rsid w:val="000E75A7"/>
    <w:rsid w:val="000E7C79"/>
    <w:rsid w:val="00126DC7"/>
    <w:rsid w:val="00140AA1"/>
    <w:rsid w:val="001447DB"/>
    <w:rsid w:val="00146C29"/>
    <w:rsid w:val="00152968"/>
    <w:rsid w:val="0016309A"/>
    <w:rsid w:val="00164ABB"/>
    <w:rsid w:val="001B0727"/>
    <w:rsid w:val="001B23FE"/>
    <w:rsid w:val="001B3534"/>
    <w:rsid w:val="001C5189"/>
    <w:rsid w:val="001D6323"/>
    <w:rsid w:val="001D6AAB"/>
    <w:rsid w:val="001E7973"/>
    <w:rsid w:val="001F1B8C"/>
    <w:rsid w:val="00204230"/>
    <w:rsid w:val="00205781"/>
    <w:rsid w:val="00225D79"/>
    <w:rsid w:val="00237187"/>
    <w:rsid w:val="00242873"/>
    <w:rsid w:val="00246E9D"/>
    <w:rsid w:val="00247525"/>
    <w:rsid w:val="002657B7"/>
    <w:rsid w:val="00283ED2"/>
    <w:rsid w:val="002860EB"/>
    <w:rsid w:val="002A3CEA"/>
    <w:rsid w:val="002A6476"/>
    <w:rsid w:val="002D0022"/>
    <w:rsid w:val="002D10BC"/>
    <w:rsid w:val="00312103"/>
    <w:rsid w:val="00363B12"/>
    <w:rsid w:val="003650BA"/>
    <w:rsid w:val="003711F5"/>
    <w:rsid w:val="00391A83"/>
    <w:rsid w:val="003A72B9"/>
    <w:rsid w:val="003B1F24"/>
    <w:rsid w:val="003B5BE4"/>
    <w:rsid w:val="003C5BAF"/>
    <w:rsid w:val="003E6562"/>
    <w:rsid w:val="003E6C8C"/>
    <w:rsid w:val="003F5B65"/>
    <w:rsid w:val="00404BD1"/>
    <w:rsid w:val="004069FC"/>
    <w:rsid w:val="00421F61"/>
    <w:rsid w:val="004359E9"/>
    <w:rsid w:val="00454F5F"/>
    <w:rsid w:val="00475D17"/>
    <w:rsid w:val="00482B56"/>
    <w:rsid w:val="00482E30"/>
    <w:rsid w:val="00484CDC"/>
    <w:rsid w:val="004D28BD"/>
    <w:rsid w:val="004E3399"/>
    <w:rsid w:val="0051720C"/>
    <w:rsid w:val="00535D2E"/>
    <w:rsid w:val="00596BDD"/>
    <w:rsid w:val="005C774E"/>
    <w:rsid w:val="005D612D"/>
    <w:rsid w:val="005E1B5B"/>
    <w:rsid w:val="0061082B"/>
    <w:rsid w:val="00612EA3"/>
    <w:rsid w:val="00635934"/>
    <w:rsid w:val="006429F3"/>
    <w:rsid w:val="00652696"/>
    <w:rsid w:val="00672B1E"/>
    <w:rsid w:val="00680434"/>
    <w:rsid w:val="00681D17"/>
    <w:rsid w:val="00685EC9"/>
    <w:rsid w:val="006934DB"/>
    <w:rsid w:val="006A0F6F"/>
    <w:rsid w:val="006A4C60"/>
    <w:rsid w:val="006C2090"/>
    <w:rsid w:val="006C35B6"/>
    <w:rsid w:val="00706D31"/>
    <w:rsid w:val="007179C4"/>
    <w:rsid w:val="00725C20"/>
    <w:rsid w:val="00730C93"/>
    <w:rsid w:val="00731B3C"/>
    <w:rsid w:val="00785ACE"/>
    <w:rsid w:val="007C51CA"/>
    <w:rsid w:val="007C5858"/>
    <w:rsid w:val="007F79A5"/>
    <w:rsid w:val="00800101"/>
    <w:rsid w:val="00800FCF"/>
    <w:rsid w:val="00820BBF"/>
    <w:rsid w:val="0083163D"/>
    <w:rsid w:val="00833F17"/>
    <w:rsid w:val="00840AC4"/>
    <w:rsid w:val="00850CC5"/>
    <w:rsid w:val="00875576"/>
    <w:rsid w:val="00880612"/>
    <w:rsid w:val="008810B9"/>
    <w:rsid w:val="00891193"/>
    <w:rsid w:val="0089165D"/>
    <w:rsid w:val="008A474B"/>
    <w:rsid w:val="008C5557"/>
    <w:rsid w:val="008E1945"/>
    <w:rsid w:val="008F1418"/>
    <w:rsid w:val="008F33DF"/>
    <w:rsid w:val="00922FB3"/>
    <w:rsid w:val="009235B4"/>
    <w:rsid w:val="00934DFA"/>
    <w:rsid w:val="00935CE6"/>
    <w:rsid w:val="009457C3"/>
    <w:rsid w:val="009B5D1F"/>
    <w:rsid w:val="009D2494"/>
    <w:rsid w:val="009E3C88"/>
    <w:rsid w:val="009F4906"/>
    <w:rsid w:val="009F6B81"/>
    <w:rsid w:val="00A00A3E"/>
    <w:rsid w:val="00A3780D"/>
    <w:rsid w:val="00A430E4"/>
    <w:rsid w:val="00A63F13"/>
    <w:rsid w:val="00A750BC"/>
    <w:rsid w:val="00A76A69"/>
    <w:rsid w:val="00AA1670"/>
    <w:rsid w:val="00AB4D9E"/>
    <w:rsid w:val="00AD0449"/>
    <w:rsid w:val="00AD35F7"/>
    <w:rsid w:val="00AE0956"/>
    <w:rsid w:val="00B017FB"/>
    <w:rsid w:val="00B022C2"/>
    <w:rsid w:val="00B04B39"/>
    <w:rsid w:val="00B10FDC"/>
    <w:rsid w:val="00B121FF"/>
    <w:rsid w:val="00B835F3"/>
    <w:rsid w:val="00BB129E"/>
    <w:rsid w:val="00BB1577"/>
    <w:rsid w:val="00BC31B5"/>
    <w:rsid w:val="00BD1B13"/>
    <w:rsid w:val="00C02561"/>
    <w:rsid w:val="00C071F2"/>
    <w:rsid w:val="00C279F1"/>
    <w:rsid w:val="00C52CA1"/>
    <w:rsid w:val="00C60D70"/>
    <w:rsid w:val="00CB762B"/>
    <w:rsid w:val="00CC354F"/>
    <w:rsid w:val="00CC4F15"/>
    <w:rsid w:val="00CE3B20"/>
    <w:rsid w:val="00D4572F"/>
    <w:rsid w:val="00D460EC"/>
    <w:rsid w:val="00D84961"/>
    <w:rsid w:val="00D9154D"/>
    <w:rsid w:val="00DB0A39"/>
    <w:rsid w:val="00DD1D90"/>
    <w:rsid w:val="00DF7A72"/>
    <w:rsid w:val="00E0375A"/>
    <w:rsid w:val="00E26170"/>
    <w:rsid w:val="00E34429"/>
    <w:rsid w:val="00E5306E"/>
    <w:rsid w:val="00E6045B"/>
    <w:rsid w:val="00E67164"/>
    <w:rsid w:val="00EE43A6"/>
    <w:rsid w:val="00EF2C9F"/>
    <w:rsid w:val="00EF43AE"/>
    <w:rsid w:val="00F2575F"/>
    <w:rsid w:val="00F272F6"/>
    <w:rsid w:val="00F33FD2"/>
    <w:rsid w:val="00F34A33"/>
    <w:rsid w:val="00F362E4"/>
    <w:rsid w:val="00F71856"/>
    <w:rsid w:val="00F808CA"/>
    <w:rsid w:val="00F81EDD"/>
    <w:rsid w:val="00F9233F"/>
    <w:rsid w:val="00F93D77"/>
    <w:rsid w:val="00F94C7A"/>
    <w:rsid w:val="00F95C71"/>
    <w:rsid w:val="00FE200C"/>
    <w:rsid w:val="00FE37D1"/>
    <w:rsid w:val="00FE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3F"/>
    <w:pPr>
      <w:widowControl w:val="0"/>
      <w:numPr>
        <w:numId w:val="2"/>
      </w:numPr>
      <w:spacing w:line="276" w:lineRule="auto"/>
      <w:jc w:val="both"/>
    </w:pPr>
    <w:rPr>
      <w:rFonts w:ascii="Trebuchet MS" w:hAnsi="Trebuchet MS"/>
      <w:b/>
      <w:color w:val="000000"/>
      <w:sz w:val="22"/>
      <w:szCs w:val="22"/>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rsid w:val="00922FB3"/>
    <w:rPr>
      <w:rFonts w:ascii="Calibri" w:eastAsia="Calibri" w:hAnsi="Calibri" w:cs="Calibri"/>
      <w:b/>
      <w:bCs/>
      <w:i/>
      <w:iCs/>
      <w:smallCaps w:val="0"/>
      <w:strike w:val="0"/>
      <w:sz w:val="21"/>
      <w:szCs w:val="21"/>
      <w:u w:val="none"/>
    </w:rPr>
  </w:style>
  <w:style w:type="character" w:customStyle="1" w:styleId="Bodytext">
    <w:name w:val="Body text_"/>
    <w:link w:val="BodyText1"/>
    <w:rsid w:val="00922FB3"/>
    <w:rPr>
      <w:i/>
      <w:iCs/>
      <w:sz w:val="21"/>
      <w:szCs w:val="21"/>
      <w:shd w:val="clear" w:color="auto" w:fill="FFFFFF"/>
    </w:rPr>
  </w:style>
  <w:style w:type="character" w:customStyle="1" w:styleId="Bodytext45ptNotItalic">
    <w:name w:val="Body text + 4;5 pt;Not Italic"/>
    <w:rsid w:val="00922FB3"/>
    <w:rPr>
      <w:rFonts w:ascii="Calibri" w:eastAsia="Calibri" w:hAnsi="Calibri" w:cs="Calibri"/>
      <w:i/>
      <w:iCs/>
      <w:color w:val="000000"/>
      <w:spacing w:val="0"/>
      <w:w w:val="100"/>
      <w:position w:val="0"/>
      <w:sz w:val="9"/>
      <w:szCs w:val="9"/>
      <w:shd w:val="clear" w:color="auto" w:fill="FFFFFF"/>
      <w:lang w:val="ro-RO" w:eastAsia="ro-RO" w:bidi="ro-RO"/>
    </w:rPr>
  </w:style>
  <w:style w:type="character" w:customStyle="1" w:styleId="Bodytext20">
    <w:name w:val="Body text (2)"/>
    <w:rsid w:val="00922FB3"/>
    <w:rPr>
      <w:rFonts w:ascii="Calibri" w:eastAsia="Calibri" w:hAnsi="Calibri" w:cs="Calibri"/>
      <w:b/>
      <w:bCs/>
      <w:i/>
      <w:iCs/>
      <w:smallCaps w:val="0"/>
      <w:strike w:val="0"/>
      <w:color w:val="000000"/>
      <w:spacing w:val="0"/>
      <w:w w:val="100"/>
      <w:position w:val="0"/>
      <w:sz w:val="21"/>
      <w:szCs w:val="21"/>
      <w:u w:val="single"/>
      <w:lang w:val="ro-RO" w:eastAsia="ro-RO" w:bidi="ro-RO"/>
    </w:rPr>
  </w:style>
  <w:style w:type="character" w:customStyle="1" w:styleId="Bodytext2Arial16ptNotBoldNotItalic">
    <w:name w:val="Body text (2) + Arial;16 pt;Not Bold;Not Italic"/>
    <w:rsid w:val="00922FB3"/>
    <w:rPr>
      <w:rFonts w:ascii="Arial" w:eastAsia="Arial" w:hAnsi="Arial" w:cs="Arial"/>
      <w:b/>
      <w:bCs/>
      <w:i/>
      <w:iCs/>
      <w:smallCaps w:val="0"/>
      <w:strike w:val="0"/>
      <w:color w:val="000000"/>
      <w:spacing w:val="0"/>
      <w:w w:val="100"/>
      <w:position w:val="0"/>
      <w:sz w:val="32"/>
      <w:szCs w:val="32"/>
      <w:u w:val="none"/>
      <w:lang w:val="ro-RO" w:eastAsia="ro-RO" w:bidi="ro-RO"/>
    </w:rPr>
  </w:style>
  <w:style w:type="paragraph" w:customStyle="1" w:styleId="BodyText1">
    <w:name w:val="Body Text1"/>
    <w:basedOn w:val="Normal"/>
    <w:link w:val="Bodytext"/>
    <w:rsid w:val="00922FB3"/>
    <w:pPr>
      <w:shd w:val="clear" w:color="auto" w:fill="FFFFFF"/>
      <w:spacing w:before="300" w:line="293" w:lineRule="exact"/>
    </w:pPr>
    <w:rPr>
      <w:rFonts w:ascii="Calibri" w:hAnsi="Calibri"/>
      <w:b w:val="0"/>
      <w:i/>
      <w:iCs/>
      <w:color w:val="auto"/>
      <w:sz w:val="21"/>
      <w:szCs w:val="21"/>
      <w:lang w:bidi="ar-SA"/>
    </w:rPr>
  </w:style>
  <w:style w:type="paragraph" w:customStyle="1" w:styleId="Default">
    <w:name w:val="Default"/>
    <w:rsid w:val="00EF2C9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Bodytext8ptBold">
    <w:name w:val="Body text + 8 pt;Bold"/>
    <w:rsid w:val="00F94C7A"/>
    <w:rPr>
      <w:rFonts w:ascii="Trebuchet MS" w:eastAsia="Trebuchet MS" w:hAnsi="Trebuchet MS" w:cs="Trebuchet MS"/>
      <w:b/>
      <w:bCs/>
      <w:i/>
      <w:iCs/>
      <w:color w:val="000000"/>
      <w:spacing w:val="0"/>
      <w:w w:val="100"/>
      <w:position w:val="0"/>
      <w:sz w:val="16"/>
      <w:szCs w:val="16"/>
      <w:shd w:val="clear" w:color="auto" w:fill="FFFFFF"/>
      <w:lang w:val="ro-RO" w:eastAsia="ro-RO" w:bidi="ro-RO"/>
    </w:rPr>
  </w:style>
  <w:style w:type="character" w:styleId="Strong">
    <w:name w:val="Strong"/>
    <w:uiPriority w:val="22"/>
    <w:qFormat/>
    <w:rsid w:val="006A0F6F"/>
    <w:rPr>
      <w:b/>
      <w:bCs/>
    </w:rPr>
  </w:style>
  <w:style w:type="paragraph" w:styleId="NoSpacing">
    <w:name w:val="No Spacing"/>
    <w:link w:val="NoSpacingChar"/>
    <w:uiPriority w:val="1"/>
    <w:qFormat/>
    <w:rsid w:val="00935CE6"/>
    <w:rPr>
      <w:sz w:val="22"/>
      <w:szCs w:val="22"/>
      <w:lang w:eastAsia="en-US"/>
    </w:rPr>
  </w:style>
  <w:style w:type="character" w:customStyle="1" w:styleId="tal1">
    <w:name w:val="tal1"/>
    <w:rsid w:val="00204230"/>
  </w:style>
  <w:style w:type="character" w:customStyle="1" w:styleId="NoSpacingChar">
    <w:name w:val="No Spacing Char"/>
    <w:link w:val="NoSpacing"/>
    <w:uiPriority w:val="1"/>
    <w:rsid w:val="00204230"/>
    <w:rPr>
      <w:sz w:val="22"/>
      <w:szCs w:val="22"/>
      <w:lang w:eastAsia="en-US" w:bidi="ar-SA"/>
    </w:rPr>
  </w:style>
  <w:style w:type="paragraph" w:customStyle="1" w:styleId="Corptext21">
    <w:name w:val="Corp text 21"/>
    <w:basedOn w:val="Normal"/>
    <w:rsid w:val="00535D2E"/>
    <w:pPr>
      <w:suppressAutoHyphens/>
      <w:spacing w:line="240" w:lineRule="auto"/>
    </w:pPr>
    <w:rPr>
      <w:rFonts w:ascii="Arial" w:eastAsia="Times New Roman" w:hAnsi="Arial"/>
      <w:sz w:val="20"/>
      <w:szCs w:val="24"/>
      <w:lang w:eastAsia="ar-SA"/>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1D6323"/>
    <w:pPr>
      <w:spacing w:line="240" w:lineRule="auto"/>
    </w:pPr>
    <w:rPr>
      <w:rFonts w:ascii="Arial" w:eastAsia="Times New Roman" w:hAnsi="Arial"/>
      <w:b w:val="0"/>
      <w:color w:val="auto"/>
      <w:sz w:val="20"/>
      <w:szCs w:val="20"/>
      <w:lang w:eastAsia="en-US" w:bidi="ar-SA"/>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1D6323"/>
    <w:rPr>
      <w:rFonts w:ascii="Arial" w:eastAsia="Times New Roman" w:hAnsi="Arial"/>
      <w:lang w:eastAsia="en-US"/>
    </w:rPr>
  </w:style>
  <w:style w:type="character" w:styleId="FootnoteReference">
    <w:name w:val="footnote reference"/>
    <w:aliases w:val="Footnote,Footnote symbol,Fussnota,ftref"/>
    <w:uiPriority w:val="99"/>
    <w:semiHidden/>
    <w:rsid w:val="001D6323"/>
    <w:rPr>
      <w:vertAlign w:val="superscript"/>
    </w:rPr>
  </w:style>
  <w:style w:type="paragraph" w:styleId="NormalWeb">
    <w:name w:val="Normal (Web)"/>
    <w:basedOn w:val="Normal"/>
    <w:uiPriority w:val="99"/>
    <w:unhideWhenUsed/>
    <w:rsid w:val="001B0727"/>
    <w:pPr>
      <w:spacing w:before="100" w:beforeAutospacing="1" w:after="100" w:afterAutospacing="1" w:line="240" w:lineRule="auto"/>
    </w:pPr>
    <w:rPr>
      <w:rFonts w:ascii="Times New Roman" w:eastAsia="Times New Roman" w:hAnsi="Times New Roman"/>
      <w:sz w:val="24"/>
      <w:szCs w:val="24"/>
    </w:rPr>
  </w:style>
  <w:style w:type="character" w:customStyle="1" w:styleId="5yl5">
    <w:name w:val="_5yl5"/>
    <w:basedOn w:val="DefaultParagraphFont"/>
    <w:rsid w:val="00CE3B20"/>
  </w:style>
  <w:style w:type="paragraph" w:styleId="HTMLPreformatted">
    <w:name w:val="HTML Preformatted"/>
    <w:basedOn w:val="Normal"/>
    <w:link w:val="HTMLPreformattedChar"/>
    <w:uiPriority w:val="99"/>
    <w:unhideWhenUsed/>
    <w:rsid w:val="004069FC"/>
    <w:pPr>
      <w:widowControl/>
      <w:numPr>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b w:val="0"/>
      <w:color w:val="auto"/>
      <w:sz w:val="20"/>
      <w:szCs w:val="20"/>
      <w:lang w:bidi="ar-SA"/>
    </w:rPr>
  </w:style>
  <w:style w:type="character" w:customStyle="1" w:styleId="HTMLPreformattedChar">
    <w:name w:val="HTML Preformatted Char"/>
    <w:link w:val="HTMLPreformatted"/>
    <w:uiPriority w:val="99"/>
    <w:rsid w:val="004069FC"/>
    <w:rPr>
      <w:rFonts w:ascii="Courier New" w:eastAsia="Times New Roman" w:hAnsi="Courier New" w:cs="Courier New"/>
    </w:rPr>
  </w:style>
  <w:style w:type="character" w:customStyle="1" w:styleId="ln2articol1">
    <w:name w:val="ln2articol1"/>
    <w:rsid w:val="00484CDC"/>
    <w:rPr>
      <w:b/>
      <w:bCs/>
      <w:color w:val="0000A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3F"/>
    <w:pPr>
      <w:widowControl w:val="0"/>
      <w:numPr>
        <w:numId w:val="2"/>
      </w:numPr>
      <w:spacing w:line="276" w:lineRule="auto"/>
      <w:jc w:val="both"/>
    </w:pPr>
    <w:rPr>
      <w:rFonts w:ascii="Trebuchet MS" w:hAnsi="Trebuchet MS"/>
      <w:b/>
      <w:color w:val="000000"/>
      <w:sz w:val="22"/>
      <w:szCs w:val="22"/>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rsid w:val="00922FB3"/>
    <w:rPr>
      <w:rFonts w:ascii="Calibri" w:eastAsia="Calibri" w:hAnsi="Calibri" w:cs="Calibri"/>
      <w:b/>
      <w:bCs/>
      <w:i/>
      <w:iCs/>
      <w:smallCaps w:val="0"/>
      <w:strike w:val="0"/>
      <w:sz w:val="21"/>
      <w:szCs w:val="21"/>
      <w:u w:val="none"/>
    </w:rPr>
  </w:style>
  <w:style w:type="character" w:customStyle="1" w:styleId="Bodytext">
    <w:name w:val="Body text_"/>
    <w:link w:val="BodyText1"/>
    <w:rsid w:val="00922FB3"/>
    <w:rPr>
      <w:i/>
      <w:iCs/>
      <w:sz w:val="21"/>
      <w:szCs w:val="21"/>
      <w:shd w:val="clear" w:color="auto" w:fill="FFFFFF"/>
    </w:rPr>
  </w:style>
  <w:style w:type="character" w:customStyle="1" w:styleId="Bodytext45ptNotItalic">
    <w:name w:val="Body text + 4;5 pt;Not Italic"/>
    <w:rsid w:val="00922FB3"/>
    <w:rPr>
      <w:rFonts w:ascii="Calibri" w:eastAsia="Calibri" w:hAnsi="Calibri" w:cs="Calibri"/>
      <w:i/>
      <w:iCs/>
      <w:color w:val="000000"/>
      <w:spacing w:val="0"/>
      <w:w w:val="100"/>
      <w:position w:val="0"/>
      <w:sz w:val="9"/>
      <w:szCs w:val="9"/>
      <w:shd w:val="clear" w:color="auto" w:fill="FFFFFF"/>
      <w:lang w:val="ro-RO" w:eastAsia="ro-RO" w:bidi="ro-RO"/>
    </w:rPr>
  </w:style>
  <w:style w:type="character" w:customStyle="1" w:styleId="Bodytext20">
    <w:name w:val="Body text (2)"/>
    <w:rsid w:val="00922FB3"/>
    <w:rPr>
      <w:rFonts w:ascii="Calibri" w:eastAsia="Calibri" w:hAnsi="Calibri" w:cs="Calibri"/>
      <w:b/>
      <w:bCs/>
      <w:i/>
      <w:iCs/>
      <w:smallCaps w:val="0"/>
      <w:strike w:val="0"/>
      <w:color w:val="000000"/>
      <w:spacing w:val="0"/>
      <w:w w:val="100"/>
      <w:position w:val="0"/>
      <w:sz w:val="21"/>
      <w:szCs w:val="21"/>
      <w:u w:val="single"/>
      <w:lang w:val="ro-RO" w:eastAsia="ro-RO" w:bidi="ro-RO"/>
    </w:rPr>
  </w:style>
  <w:style w:type="character" w:customStyle="1" w:styleId="Bodytext2Arial16ptNotBoldNotItalic">
    <w:name w:val="Body text (2) + Arial;16 pt;Not Bold;Not Italic"/>
    <w:rsid w:val="00922FB3"/>
    <w:rPr>
      <w:rFonts w:ascii="Arial" w:eastAsia="Arial" w:hAnsi="Arial" w:cs="Arial"/>
      <w:b/>
      <w:bCs/>
      <w:i/>
      <w:iCs/>
      <w:smallCaps w:val="0"/>
      <w:strike w:val="0"/>
      <w:color w:val="000000"/>
      <w:spacing w:val="0"/>
      <w:w w:val="100"/>
      <w:position w:val="0"/>
      <w:sz w:val="32"/>
      <w:szCs w:val="32"/>
      <w:u w:val="none"/>
      <w:lang w:val="ro-RO" w:eastAsia="ro-RO" w:bidi="ro-RO"/>
    </w:rPr>
  </w:style>
  <w:style w:type="paragraph" w:customStyle="1" w:styleId="BodyText1">
    <w:name w:val="Body Text1"/>
    <w:basedOn w:val="Normal"/>
    <w:link w:val="Bodytext"/>
    <w:rsid w:val="00922FB3"/>
    <w:pPr>
      <w:shd w:val="clear" w:color="auto" w:fill="FFFFFF"/>
      <w:spacing w:before="300" w:line="293" w:lineRule="exact"/>
    </w:pPr>
    <w:rPr>
      <w:rFonts w:ascii="Calibri" w:hAnsi="Calibri"/>
      <w:b w:val="0"/>
      <w:i/>
      <w:iCs/>
      <w:color w:val="auto"/>
      <w:sz w:val="21"/>
      <w:szCs w:val="21"/>
      <w:lang w:bidi="ar-SA"/>
    </w:rPr>
  </w:style>
  <w:style w:type="paragraph" w:customStyle="1" w:styleId="Default">
    <w:name w:val="Default"/>
    <w:rsid w:val="00EF2C9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Bodytext8ptBold">
    <w:name w:val="Body text + 8 pt;Bold"/>
    <w:rsid w:val="00F94C7A"/>
    <w:rPr>
      <w:rFonts w:ascii="Trebuchet MS" w:eastAsia="Trebuchet MS" w:hAnsi="Trebuchet MS" w:cs="Trebuchet MS"/>
      <w:b/>
      <w:bCs/>
      <w:i/>
      <w:iCs/>
      <w:color w:val="000000"/>
      <w:spacing w:val="0"/>
      <w:w w:val="100"/>
      <w:position w:val="0"/>
      <w:sz w:val="16"/>
      <w:szCs w:val="16"/>
      <w:shd w:val="clear" w:color="auto" w:fill="FFFFFF"/>
      <w:lang w:val="ro-RO" w:eastAsia="ro-RO" w:bidi="ro-RO"/>
    </w:rPr>
  </w:style>
  <w:style w:type="character" w:styleId="Strong">
    <w:name w:val="Strong"/>
    <w:uiPriority w:val="22"/>
    <w:qFormat/>
    <w:rsid w:val="006A0F6F"/>
    <w:rPr>
      <w:b/>
      <w:bCs/>
    </w:rPr>
  </w:style>
  <w:style w:type="paragraph" w:styleId="NoSpacing">
    <w:name w:val="No Spacing"/>
    <w:link w:val="NoSpacingChar"/>
    <w:uiPriority w:val="1"/>
    <w:qFormat/>
    <w:rsid w:val="00935CE6"/>
    <w:rPr>
      <w:sz w:val="22"/>
      <w:szCs w:val="22"/>
      <w:lang w:eastAsia="en-US"/>
    </w:rPr>
  </w:style>
  <w:style w:type="character" w:customStyle="1" w:styleId="tal1">
    <w:name w:val="tal1"/>
    <w:rsid w:val="00204230"/>
  </w:style>
  <w:style w:type="character" w:customStyle="1" w:styleId="NoSpacingChar">
    <w:name w:val="No Spacing Char"/>
    <w:link w:val="NoSpacing"/>
    <w:uiPriority w:val="1"/>
    <w:rsid w:val="00204230"/>
    <w:rPr>
      <w:sz w:val="22"/>
      <w:szCs w:val="22"/>
      <w:lang w:eastAsia="en-US" w:bidi="ar-SA"/>
    </w:rPr>
  </w:style>
  <w:style w:type="paragraph" w:customStyle="1" w:styleId="Corptext21">
    <w:name w:val="Corp text 21"/>
    <w:basedOn w:val="Normal"/>
    <w:rsid w:val="00535D2E"/>
    <w:pPr>
      <w:suppressAutoHyphens/>
      <w:spacing w:line="240" w:lineRule="auto"/>
    </w:pPr>
    <w:rPr>
      <w:rFonts w:ascii="Arial" w:eastAsia="Times New Roman" w:hAnsi="Arial"/>
      <w:sz w:val="20"/>
      <w:szCs w:val="24"/>
      <w:lang w:eastAsia="ar-SA"/>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1D6323"/>
    <w:pPr>
      <w:spacing w:line="240" w:lineRule="auto"/>
    </w:pPr>
    <w:rPr>
      <w:rFonts w:ascii="Arial" w:eastAsia="Times New Roman" w:hAnsi="Arial"/>
      <w:b w:val="0"/>
      <w:color w:val="auto"/>
      <w:sz w:val="20"/>
      <w:szCs w:val="20"/>
      <w:lang w:eastAsia="en-US" w:bidi="ar-SA"/>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1D6323"/>
    <w:rPr>
      <w:rFonts w:ascii="Arial" w:eastAsia="Times New Roman" w:hAnsi="Arial"/>
      <w:lang w:eastAsia="en-US"/>
    </w:rPr>
  </w:style>
  <w:style w:type="character" w:styleId="FootnoteReference">
    <w:name w:val="footnote reference"/>
    <w:aliases w:val="Footnote,Footnote symbol,Fussnota,ftref"/>
    <w:uiPriority w:val="99"/>
    <w:semiHidden/>
    <w:rsid w:val="001D6323"/>
    <w:rPr>
      <w:vertAlign w:val="superscript"/>
    </w:rPr>
  </w:style>
  <w:style w:type="paragraph" w:styleId="NormalWeb">
    <w:name w:val="Normal (Web)"/>
    <w:basedOn w:val="Normal"/>
    <w:uiPriority w:val="99"/>
    <w:unhideWhenUsed/>
    <w:rsid w:val="001B0727"/>
    <w:pPr>
      <w:spacing w:before="100" w:beforeAutospacing="1" w:after="100" w:afterAutospacing="1" w:line="240" w:lineRule="auto"/>
    </w:pPr>
    <w:rPr>
      <w:rFonts w:ascii="Times New Roman" w:eastAsia="Times New Roman" w:hAnsi="Times New Roman"/>
      <w:sz w:val="24"/>
      <w:szCs w:val="24"/>
    </w:rPr>
  </w:style>
  <w:style w:type="character" w:customStyle="1" w:styleId="5yl5">
    <w:name w:val="_5yl5"/>
    <w:basedOn w:val="DefaultParagraphFont"/>
    <w:rsid w:val="00CE3B20"/>
  </w:style>
  <w:style w:type="paragraph" w:styleId="HTMLPreformatted">
    <w:name w:val="HTML Preformatted"/>
    <w:basedOn w:val="Normal"/>
    <w:link w:val="HTMLPreformattedChar"/>
    <w:uiPriority w:val="99"/>
    <w:unhideWhenUsed/>
    <w:rsid w:val="004069FC"/>
    <w:pPr>
      <w:widowControl/>
      <w:numPr>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b w:val="0"/>
      <w:color w:val="auto"/>
      <w:sz w:val="20"/>
      <w:szCs w:val="20"/>
      <w:lang w:bidi="ar-SA"/>
    </w:rPr>
  </w:style>
  <w:style w:type="character" w:customStyle="1" w:styleId="HTMLPreformattedChar">
    <w:name w:val="HTML Preformatted Char"/>
    <w:link w:val="HTMLPreformatted"/>
    <w:uiPriority w:val="99"/>
    <w:rsid w:val="004069FC"/>
    <w:rPr>
      <w:rFonts w:ascii="Courier New" w:eastAsia="Times New Roman" w:hAnsi="Courier New" w:cs="Courier New"/>
    </w:rPr>
  </w:style>
  <w:style w:type="character" w:customStyle="1" w:styleId="ln2articol1">
    <w:name w:val="ln2articol1"/>
    <w:rsid w:val="00484CDC"/>
    <w:rPr>
      <w:b/>
      <w:bCs/>
      <w:color w:val="0000A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0111">
      <w:bodyDiv w:val="1"/>
      <w:marLeft w:val="0"/>
      <w:marRight w:val="0"/>
      <w:marTop w:val="0"/>
      <w:marBottom w:val="0"/>
      <w:divBdr>
        <w:top w:val="none" w:sz="0" w:space="0" w:color="auto"/>
        <w:left w:val="none" w:sz="0" w:space="0" w:color="auto"/>
        <w:bottom w:val="none" w:sz="0" w:space="0" w:color="auto"/>
        <w:right w:val="none" w:sz="0" w:space="0" w:color="auto"/>
      </w:divBdr>
      <w:divsChild>
        <w:div w:id="1996033285">
          <w:marLeft w:val="0"/>
          <w:marRight w:val="0"/>
          <w:marTop w:val="0"/>
          <w:marBottom w:val="0"/>
          <w:divBdr>
            <w:top w:val="none" w:sz="0" w:space="0" w:color="auto"/>
            <w:left w:val="none" w:sz="0" w:space="0" w:color="auto"/>
            <w:bottom w:val="none" w:sz="0" w:space="0" w:color="auto"/>
            <w:right w:val="none" w:sz="0" w:space="0" w:color="auto"/>
          </w:divBdr>
          <w:divsChild>
            <w:div w:id="1813910753">
              <w:marLeft w:val="0"/>
              <w:marRight w:val="0"/>
              <w:marTop w:val="0"/>
              <w:marBottom w:val="0"/>
              <w:divBdr>
                <w:top w:val="none" w:sz="0" w:space="0" w:color="auto"/>
                <w:left w:val="none" w:sz="0" w:space="0" w:color="auto"/>
                <w:bottom w:val="none" w:sz="0" w:space="0" w:color="auto"/>
                <w:right w:val="none" w:sz="0" w:space="0" w:color="auto"/>
              </w:divBdr>
              <w:divsChild>
                <w:div w:id="9286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8942">
      <w:bodyDiv w:val="1"/>
      <w:marLeft w:val="0"/>
      <w:marRight w:val="0"/>
      <w:marTop w:val="0"/>
      <w:marBottom w:val="0"/>
      <w:divBdr>
        <w:top w:val="none" w:sz="0" w:space="0" w:color="auto"/>
        <w:left w:val="none" w:sz="0" w:space="0" w:color="auto"/>
        <w:bottom w:val="none" w:sz="0" w:space="0" w:color="auto"/>
        <w:right w:val="none" w:sz="0" w:space="0" w:color="auto"/>
      </w:divBdr>
      <w:divsChild>
        <w:div w:id="1972515931">
          <w:marLeft w:val="0"/>
          <w:marRight w:val="0"/>
          <w:marTop w:val="0"/>
          <w:marBottom w:val="0"/>
          <w:divBdr>
            <w:top w:val="none" w:sz="0" w:space="0" w:color="auto"/>
            <w:left w:val="none" w:sz="0" w:space="0" w:color="auto"/>
            <w:bottom w:val="none" w:sz="0" w:space="0" w:color="auto"/>
            <w:right w:val="none" w:sz="0" w:space="0" w:color="auto"/>
          </w:divBdr>
          <w:divsChild>
            <w:div w:id="407115791">
              <w:marLeft w:val="0"/>
              <w:marRight w:val="0"/>
              <w:marTop w:val="0"/>
              <w:marBottom w:val="0"/>
              <w:divBdr>
                <w:top w:val="none" w:sz="0" w:space="0" w:color="auto"/>
                <w:left w:val="none" w:sz="0" w:space="0" w:color="auto"/>
                <w:bottom w:val="none" w:sz="0" w:space="0" w:color="auto"/>
                <w:right w:val="none" w:sz="0" w:space="0" w:color="auto"/>
              </w:divBdr>
              <w:divsChild>
                <w:div w:id="10136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59015">
      <w:bodyDiv w:val="1"/>
      <w:marLeft w:val="0"/>
      <w:marRight w:val="0"/>
      <w:marTop w:val="0"/>
      <w:marBottom w:val="0"/>
      <w:divBdr>
        <w:top w:val="none" w:sz="0" w:space="0" w:color="auto"/>
        <w:left w:val="none" w:sz="0" w:space="0" w:color="auto"/>
        <w:bottom w:val="none" w:sz="0" w:space="0" w:color="auto"/>
        <w:right w:val="none" w:sz="0" w:space="0" w:color="auto"/>
      </w:divBdr>
      <w:divsChild>
        <w:div w:id="265235413">
          <w:marLeft w:val="0"/>
          <w:marRight w:val="867"/>
          <w:marTop w:val="0"/>
          <w:marBottom w:val="0"/>
          <w:divBdr>
            <w:top w:val="none" w:sz="0" w:space="0" w:color="auto"/>
            <w:left w:val="none" w:sz="0" w:space="0" w:color="auto"/>
            <w:bottom w:val="none" w:sz="0" w:space="0" w:color="auto"/>
            <w:right w:val="none" w:sz="0" w:space="0" w:color="auto"/>
          </w:divBdr>
        </w:div>
        <w:div w:id="1062948523">
          <w:marLeft w:val="0"/>
          <w:marRight w:val="867"/>
          <w:marTop w:val="0"/>
          <w:marBottom w:val="0"/>
          <w:divBdr>
            <w:top w:val="none" w:sz="0" w:space="0" w:color="auto"/>
            <w:left w:val="none" w:sz="0" w:space="0" w:color="auto"/>
            <w:bottom w:val="none" w:sz="0" w:space="0" w:color="auto"/>
            <w:right w:val="none" w:sz="0" w:space="0" w:color="auto"/>
          </w:divBdr>
        </w:div>
      </w:divsChild>
    </w:div>
    <w:div w:id="540940068">
      <w:bodyDiv w:val="1"/>
      <w:marLeft w:val="0"/>
      <w:marRight w:val="0"/>
      <w:marTop w:val="0"/>
      <w:marBottom w:val="0"/>
      <w:divBdr>
        <w:top w:val="none" w:sz="0" w:space="0" w:color="auto"/>
        <w:left w:val="none" w:sz="0" w:space="0" w:color="auto"/>
        <w:bottom w:val="none" w:sz="0" w:space="0" w:color="auto"/>
        <w:right w:val="none" w:sz="0" w:space="0" w:color="auto"/>
      </w:divBdr>
      <w:divsChild>
        <w:div w:id="173883099">
          <w:marLeft w:val="0"/>
          <w:marRight w:val="0"/>
          <w:marTop w:val="0"/>
          <w:marBottom w:val="0"/>
          <w:divBdr>
            <w:top w:val="none" w:sz="0" w:space="0" w:color="auto"/>
            <w:left w:val="none" w:sz="0" w:space="0" w:color="auto"/>
            <w:bottom w:val="none" w:sz="0" w:space="0" w:color="auto"/>
            <w:right w:val="none" w:sz="0" w:space="0" w:color="auto"/>
          </w:divBdr>
        </w:div>
        <w:div w:id="202866371">
          <w:marLeft w:val="0"/>
          <w:marRight w:val="0"/>
          <w:marTop w:val="0"/>
          <w:marBottom w:val="0"/>
          <w:divBdr>
            <w:top w:val="none" w:sz="0" w:space="0" w:color="auto"/>
            <w:left w:val="none" w:sz="0" w:space="0" w:color="auto"/>
            <w:bottom w:val="none" w:sz="0" w:space="0" w:color="auto"/>
            <w:right w:val="none" w:sz="0" w:space="0" w:color="auto"/>
          </w:divBdr>
        </w:div>
        <w:div w:id="213393234">
          <w:marLeft w:val="0"/>
          <w:marRight w:val="0"/>
          <w:marTop w:val="0"/>
          <w:marBottom w:val="0"/>
          <w:divBdr>
            <w:top w:val="none" w:sz="0" w:space="0" w:color="auto"/>
            <w:left w:val="none" w:sz="0" w:space="0" w:color="auto"/>
            <w:bottom w:val="none" w:sz="0" w:space="0" w:color="auto"/>
            <w:right w:val="none" w:sz="0" w:space="0" w:color="auto"/>
          </w:divBdr>
        </w:div>
        <w:div w:id="349070370">
          <w:marLeft w:val="0"/>
          <w:marRight w:val="0"/>
          <w:marTop w:val="0"/>
          <w:marBottom w:val="0"/>
          <w:divBdr>
            <w:top w:val="none" w:sz="0" w:space="0" w:color="auto"/>
            <w:left w:val="none" w:sz="0" w:space="0" w:color="auto"/>
            <w:bottom w:val="none" w:sz="0" w:space="0" w:color="auto"/>
            <w:right w:val="none" w:sz="0" w:space="0" w:color="auto"/>
          </w:divBdr>
        </w:div>
        <w:div w:id="517156121">
          <w:marLeft w:val="0"/>
          <w:marRight w:val="0"/>
          <w:marTop w:val="0"/>
          <w:marBottom w:val="0"/>
          <w:divBdr>
            <w:top w:val="none" w:sz="0" w:space="0" w:color="auto"/>
            <w:left w:val="none" w:sz="0" w:space="0" w:color="auto"/>
            <w:bottom w:val="none" w:sz="0" w:space="0" w:color="auto"/>
            <w:right w:val="none" w:sz="0" w:space="0" w:color="auto"/>
          </w:divBdr>
        </w:div>
        <w:div w:id="653335050">
          <w:marLeft w:val="0"/>
          <w:marRight w:val="0"/>
          <w:marTop w:val="0"/>
          <w:marBottom w:val="0"/>
          <w:divBdr>
            <w:top w:val="none" w:sz="0" w:space="0" w:color="auto"/>
            <w:left w:val="none" w:sz="0" w:space="0" w:color="auto"/>
            <w:bottom w:val="none" w:sz="0" w:space="0" w:color="auto"/>
            <w:right w:val="none" w:sz="0" w:space="0" w:color="auto"/>
          </w:divBdr>
        </w:div>
        <w:div w:id="742682437">
          <w:marLeft w:val="0"/>
          <w:marRight w:val="0"/>
          <w:marTop w:val="0"/>
          <w:marBottom w:val="0"/>
          <w:divBdr>
            <w:top w:val="none" w:sz="0" w:space="0" w:color="auto"/>
            <w:left w:val="none" w:sz="0" w:space="0" w:color="auto"/>
            <w:bottom w:val="none" w:sz="0" w:space="0" w:color="auto"/>
            <w:right w:val="none" w:sz="0" w:space="0" w:color="auto"/>
          </w:divBdr>
        </w:div>
        <w:div w:id="745614329">
          <w:marLeft w:val="0"/>
          <w:marRight w:val="0"/>
          <w:marTop w:val="0"/>
          <w:marBottom w:val="0"/>
          <w:divBdr>
            <w:top w:val="none" w:sz="0" w:space="0" w:color="auto"/>
            <w:left w:val="none" w:sz="0" w:space="0" w:color="auto"/>
            <w:bottom w:val="none" w:sz="0" w:space="0" w:color="auto"/>
            <w:right w:val="none" w:sz="0" w:space="0" w:color="auto"/>
          </w:divBdr>
        </w:div>
        <w:div w:id="805439463">
          <w:marLeft w:val="0"/>
          <w:marRight w:val="0"/>
          <w:marTop w:val="0"/>
          <w:marBottom w:val="0"/>
          <w:divBdr>
            <w:top w:val="none" w:sz="0" w:space="0" w:color="auto"/>
            <w:left w:val="none" w:sz="0" w:space="0" w:color="auto"/>
            <w:bottom w:val="none" w:sz="0" w:space="0" w:color="auto"/>
            <w:right w:val="none" w:sz="0" w:space="0" w:color="auto"/>
          </w:divBdr>
        </w:div>
        <w:div w:id="822746120">
          <w:marLeft w:val="0"/>
          <w:marRight w:val="0"/>
          <w:marTop w:val="0"/>
          <w:marBottom w:val="0"/>
          <w:divBdr>
            <w:top w:val="none" w:sz="0" w:space="0" w:color="auto"/>
            <w:left w:val="none" w:sz="0" w:space="0" w:color="auto"/>
            <w:bottom w:val="none" w:sz="0" w:space="0" w:color="auto"/>
            <w:right w:val="none" w:sz="0" w:space="0" w:color="auto"/>
          </w:divBdr>
        </w:div>
        <w:div w:id="885601648">
          <w:marLeft w:val="0"/>
          <w:marRight w:val="0"/>
          <w:marTop w:val="0"/>
          <w:marBottom w:val="0"/>
          <w:divBdr>
            <w:top w:val="none" w:sz="0" w:space="0" w:color="auto"/>
            <w:left w:val="none" w:sz="0" w:space="0" w:color="auto"/>
            <w:bottom w:val="none" w:sz="0" w:space="0" w:color="auto"/>
            <w:right w:val="none" w:sz="0" w:space="0" w:color="auto"/>
          </w:divBdr>
        </w:div>
        <w:div w:id="903446445">
          <w:marLeft w:val="0"/>
          <w:marRight w:val="0"/>
          <w:marTop w:val="0"/>
          <w:marBottom w:val="0"/>
          <w:divBdr>
            <w:top w:val="none" w:sz="0" w:space="0" w:color="auto"/>
            <w:left w:val="none" w:sz="0" w:space="0" w:color="auto"/>
            <w:bottom w:val="none" w:sz="0" w:space="0" w:color="auto"/>
            <w:right w:val="none" w:sz="0" w:space="0" w:color="auto"/>
          </w:divBdr>
        </w:div>
        <w:div w:id="952328997">
          <w:marLeft w:val="0"/>
          <w:marRight w:val="0"/>
          <w:marTop w:val="0"/>
          <w:marBottom w:val="0"/>
          <w:divBdr>
            <w:top w:val="none" w:sz="0" w:space="0" w:color="auto"/>
            <w:left w:val="none" w:sz="0" w:space="0" w:color="auto"/>
            <w:bottom w:val="none" w:sz="0" w:space="0" w:color="auto"/>
            <w:right w:val="none" w:sz="0" w:space="0" w:color="auto"/>
          </w:divBdr>
        </w:div>
        <w:div w:id="1050615249">
          <w:marLeft w:val="0"/>
          <w:marRight w:val="0"/>
          <w:marTop w:val="0"/>
          <w:marBottom w:val="0"/>
          <w:divBdr>
            <w:top w:val="none" w:sz="0" w:space="0" w:color="auto"/>
            <w:left w:val="none" w:sz="0" w:space="0" w:color="auto"/>
            <w:bottom w:val="none" w:sz="0" w:space="0" w:color="auto"/>
            <w:right w:val="none" w:sz="0" w:space="0" w:color="auto"/>
          </w:divBdr>
        </w:div>
        <w:div w:id="1103649138">
          <w:marLeft w:val="0"/>
          <w:marRight w:val="0"/>
          <w:marTop w:val="0"/>
          <w:marBottom w:val="0"/>
          <w:divBdr>
            <w:top w:val="none" w:sz="0" w:space="0" w:color="auto"/>
            <w:left w:val="none" w:sz="0" w:space="0" w:color="auto"/>
            <w:bottom w:val="none" w:sz="0" w:space="0" w:color="auto"/>
            <w:right w:val="none" w:sz="0" w:space="0" w:color="auto"/>
          </w:divBdr>
        </w:div>
        <w:div w:id="1643929305">
          <w:marLeft w:val="0"/>
          <w:marRight w:val="0"/>
          <w:marTop w:val="0"/>
          <w:marBottom w:val="0"/>
          <w:divBdr>
            <w:top w:val="none" w:sz="0" w:space="0" w:color="auto"/>
            <w:left w:val="none" w:sz="0" w:space="0" w:color="auto"/>
            <w:bottom w:val="none" w:sz="0" w:space="0" w:color="auto"/>
            <w:right w:val="none" w:sz="0" w:space="0" w:color="auto"/>
          </w:divBdr>
        </w:div>
        <w:div w:id="1647471612">
          <w:marLeft w:val="0"/>
          <w:marRight w:val="0"/>
          <w:marTop w:val="0"/>
          <w:marBottom w:val="0"/>
          <w:divBdr>
            <w:top w:val="none" w:sz="0" w:space="0" w:color="auto"/>
            <w:left w:val="none" w:sz="0" w:space="0" w:color="auto"/>
            <w:bottom w:val="none" w:sz="0" w:space="0" w:color="auto"/>
            <w:right w:val="none" w:sz="0" w:space="0" w:color="auto"/>
          </w:divBdr>
        </w:div>
        <w:div w:id="1668752174">
          <w:marLeft w:val="0"/>
          <w:marRight w:val="0"/>
          <w:marTop w:val="0"/>
          <w:marBottom w:val="0"/>
          <w:divBdr>
            <w:top w:val="none" w:sz="0" w:space="0" w:color="auto"/>
            <w:left w:val="none" w:sz="0" w:space="0" w:color="auto"/>
            <w:bottom w:val="none" w:sz="0" w:space="0" w:color="auto"/>
            <w:right w:val="none" w:sz="0" w:space="0" w:color="auto"/>
          </w:divBdr>
        </w:div>
        <w:div w:id="1714454316">
          <w:marLeft w:val="0"/>
          <w:marRight w:val="0"/>
          <w:marTop w:val="0"/>
          <w:marBottom w:val="0"/>
          <w:divBdr>
            <w:top w:val="none" w:sz="0" w:space="0" w:color="auto"/>
            <w:left w:val="none" w:sz="0" w:space="0" w:color="auto"/>
            <w:bottom w:val="none" w:sz="0" w:space="0" w:color="auto"/>
            <w:right w:val="none" w:sz="0" w:space="0" w:color="auto"/>
          </w:divBdr>
        </w:div>
        <w:div w:id="1767917056">
          <w:marLeft w:val="0"/>
          <w:marRight w:val="0"/>
          <w:marTop w:val="0"/>
          <w:marBottom w:val="0"/>
          <w:divBdr>
            <w:top w:val="none" w:sz="0" w:space="0" w:color="auto"/>
            <w:left w:val="none" w:sz="0" w:space="0" w:color="auto"/>
            <w:bottom w:val="none" w:sz="0" w:space="0" w:color="auto"/>
            <w:right w:val="none" w:sz="0" w:space="0" w:color="auto"/>
          </w:divBdr>
        </w:div>
        <w:div w:id="2028288877">
          <w:marLeft w:val="0"/>
          <w:marRight w:val="0"/>
          <w:marTop w:val="0"/>
          <w:marBottom w:val="0"/>
          <w:divBdr>
            <w:top w:val="none" w:sz="0" w:space="0" w:color="auto"/>
            <w:left w:val="none" w:sz="0" w:space="0" w:color="auto"/>
            <w:bottom w:val="none" w:sz="0" w:space="0" w:color="auto"/>
            <w:right w:val="none" w:sz="0" w:space="0" w:color="auto"/>
          </w:divBdr>
        </w:div>
        <w:div w:id="2046132134">
          <w:marLeft w:val="0"/>
          <w:marRight w:val="0"/>
          <w:marTop w:val="0"/>
          <w:marBottom w:val="0"/>
          <w:divBdr>
            <w:top w:val="none" w:sz="0" w:space="0" w:color="auto"/>
            <w:left w:val="none" w:sz="0" w:space="0" w:color="auto"/>
            <w:bottom w:val="none" w:sz="0" w:space="0" w:color="auto"/>
            <w:right w:val="none" w:sz="0" w:space="0" w:color="auto"/>
          </w:divBdr>
        </w:div>
      </w:divsChild>
    </w:div>
    <w:div w:id="568996782">
      <w:bodyDiv w:val="1"/>
      <w:marLeft w:val="0"/>
      <w:marRight w:val="0"/>
      <w:marTop w:val="0"/>
      <w:marBottom w:val="0"/>
      <w:divBdr>
        <w:top w:val="none" w:sz="0" w:space="0" w:color="auto"/>
        <w:left w:val="none" w:sz="0" w:space="0" w:color="auto"/>
        <w:bottom w:val="none" w:sz="0" w:space="0" w:color="auto"/>
        <w:right w:val="none" w:sz="0" w:space="0" w:color="auto"/>
      </w:divBdr>
    </w:div>
    <w:div w:id="577397519">
      <w:bodyDiv w:val="1"/>
      <w:marLeft w:val="0"/>
      <w:marRight w:val="0"/>
      <w:marTop w:val="0"/>
      <w:marBottom w:val="0"/>
      <w:divBdr>
        <w:top w:val="none" w:sz="0" w:space="0" w:color="auto"/>
        <w:left w:val="none" w:sz="0" w:space="0" w:color="auto"/>
        <w:bottom w:val="none" w:sz="0" w:space="0" w:color="auto"/>
        <w:right w:val="none" w:sz="0" w:space="0" w:color="auto"/>
      </w:divBdr>
      <w:divsChild>
        <w:div w:id="198863112">
          <w:marLeft w:val="0"/>
          <w:marRight w:val="0"/>
          <w:marTop w:val="0"/>
          <w:marBottom w:val="0"/>
          <w:divBdr>
            <w:top w:val="none" w:sz="0" w:space="0" w:color="auto"/>
            <w:left w:val="none" w:sz="0" w:space="0" w:color="auto"/>
            <w:bottom w:val="none" w:sz="0" w:space="0" w:color="auto"/>
            <w:right w:val="none" w:sz="0" w:space="0" w:color="auto"/>
          </w:divBdr>
        </w:div>
        <w:div w:id="399401195">
          <w:marLeft w:val="0"/>
          <w:marRight w:val="0"/>
          <w:marTop w:val="0"/>
          <w:marBottom w:val="0"/>
          <w:divBdr>
            <w:top w:val="none" w:sz="0" w:space="0" w:color="auto"/>
            <w:left w:val="none" w:sz="0" w:space="0" w:color="auto"/>
            <w:bottom w:val="none" w:sz="0" w:space="0" w:color="auto"/>
            <w:right w:val="none" w:sz="0" w:space="0" w:color="auto"/>
          </w:divBdr>
        </w:div>
        <w:div w:id="749355876">
          <w:marLeft w:val="0"/>
          <w:marRight w:val="0"/>
          <w:marTop w:val="0"/>
          <w:marBottom w:val="0"/>
          <w:divBdr>
            <w:top w:val="none" w:sz="0" w:space="0" w:color="auto"/>
            <w:left w:val="none" w:sz="0" w:space="0" w:color="auto"/>
            <w:bottom w:val="none" w:sz="0" w:space="0" w:color="auto"/>
            <w:right w:val="none" w:sz="0" w:space="0" w:color="auto"/>
          </w:divBdr>
        </w:div>
        <w:div w:id="928004279">
          <w:marLeft w:val="0"/>
          <w:marRight w:val="0"/>
          <w:marTop w:val="0"/>
          <w:marBottom w:val="0"/>
          <w:divBdr>
            <w:top w:val="none" w:sz="0" w:space="0" w:color="auto"/>
            <w:left w:val="none" w:sz="0" w:space="0" w:color="auto"/>
            <w:bottom w:val="none" w:sz="0" w:space="0" w:color="auto"/>
            <w:right w:val="none" w:sz="0" w:space="0" w:color="auto"/>
          </w:divBdr>
        </w:div>
        <w:div w:id="969239632">
          <w:marLeft w:val="0"/>
          <w:marRight w:val="0"/>
          <w:marTop w:val="0"/>
          <w:marBottom w:val="0"/>
          <w:divBdr>
            <w:top w:val="none" w:sz="0" w:space="0" w:color="auto"/>
            <w:left w:val="none" w:sz="0" w:space="0" w:color="auto"/>
            <w:bottom w:val="none" w:sz="0" w:space="0" w:color="auto"/>
            <w:right w:val="none" w:sz="0" w:space="0" w:color="auto"/>
          </w:divBdr>
        </w:div>
        <w:div w:id="981035593">
          <w:marLeft w:val="0"/>
          <w:marRight w:val="0"/>
          <w:marTop w:val="0"/>
          <w:marBottom w:val="0"/>
          <w:divBdr>
            <w:top w:val="none" w:sz="0" w:space="0" w:color="auto"/>
            <w:left w:val="none" w:sz="0" w:space="0" w:color="auto"/>
            <w:bottom w:val="none" w:sz="0" w:space="0" w:color="auto"/>
            <w:right w:val="none" w:sz="0" w:space="0" w:color="auto"/>
          </w:divBdr>
        </w:div>
        <w:div w:id="1071541975">
          <w:marLeft w:val="0"/>
          <w:marRight w:val="0"/>
          <w:marTop w:val="0"/>
          <w:marBottom w:val="0"/>
          <w:divBdr>
            <w:top w:val="none" w:sz="0" w:space="0" w:color="auto"/>
            <w:left w:val="none" w:sz="0" w:space="0" w:color="auto"/>
            <w:bottom w:val="none" w:sz="0" w:space="0" w:color="auto"/>
            <w:right w:val="none" w:sz="0" w:space="0" w:color="auto"/>
          </w:divBdr>
        </w:div>
        <w:div w:id="1301957442">
          <w:marLeft w:val="0"/>
          <w:marRight w:val="0"/>
          <w:marTop w:val="0"/>
          <w:marBottom w:val="0"/>
          <w:divBdr>
            <w:top w:val="none" w:sz="0" w:space="0" w:color="auto"/>
            <w:left w:val="none" w:sz="0" w:space="0" w:color="auto"/>
            <w:bottom w:val="none" w:sz="0" w:space="0" w:color="auto"/>
            <w:right w:val="none" w:sz="0" w:space="0" w:color="auto"/>
          </w:divBdr>
        </w:div>
        <w:div w:id="1382052862">
          <w:marLeft w:val="0"/>
          <w:marRight w:val="0"/>
          <w:marTop w:val="0"/>
          <w:marBottom w:val="0"/>
          <w:divBdr>
            <w:top w:val="none" w:sz="0" w:space="0" w:color="auto"/>
            <w:left w:val="none" w:sz="0" w:space="0" w:color="auto"/>
            <w:bottom w:val="none" w:sz="0" w:space="0" w:color="auto"/>
            <w:right w:val="none" w:sz="0" w:space="0" w:color="auto"/>
          </w:divBdr>
        </w:div>
        <w:div w:id="1651447010">
          <w:marLeft w:val="0"/>
          <w:marRight w:val="0"/>
          <w:marTop w:val="0"/>
          <w:marBottom w:val="0"/>
          <w:divBdr>
            <w:top w:val="none" w:sz="0" w:space="0" w:color="auto"/>
            <w:left w:val="none" w:sz="0" w:space="0" w:color="auto"/>
            <w:bottom w:val="none" w:sz="0" w:space="0" w:color="auto"/>
            <w:right w:val="none" w:sz="0" w:space="0" w:color="auto"/>
          </w:divBdr>
        </w:div>
        <w:div w:id="1695571458">
          <w:marLeft w:val="0"/>
          <w:marRight w:val="0"/>
          <w:marTop w:val="0"/>
          <w:marBottom w:val="0"/>
          <w:divBdr>
            <w:top w:val="none" w:sz="0" w:space="0" w:color="auto"/>
            <w:left w:val="none" w:sz="0" w:space="0" w:color="auto"/>
            <w:bottom w:val="none" w:sz="0" w:space="0" w:color="auto"/>
            <w:right w:val="none" w:sz="0" w:space="0" w:color="auto"/>
          </w:divBdr>
        </w:div>
        <w:div w:id="1729449049">
          <w:marLeft w:val="0"/>
          <w:marRight w:val="0"/>
          <w:marTop w:val="0"/>
          <w:marBottom w:val="0"/>
          <w:divBdr>
            <w:top w:val="none" w:sz="0" w:space="0" w:color="auto"/>
            <w:left w:val="none" w:sz="0" w:space="0" w:color="auto"/>
            <w:bottom w:val="none" w:sz="0" w:space="0" w:color="auto"/>
            <w:right w:val="none" w:sz="0" w:space="0" w:color="auto"/>
          </w:divBdr>
        </w:div>
        <w:div w:id="1848515333">
          <w:marLeft w:val="0"/>
          <w:marRight w:val="0"/>
          <w:marTop w:val="0"/>
          <w:marBottom w:val="0"/>
          <w:divBdr>
            <w:top w:val="none" w:sz="0" w:space="0" w:color="auto"/>
            <w:left w:val="none" w:sz="0" w:space="0" w:color="auto"/>
            <w:bottom w:val="none" w:sz="0" w:space="0" w:color="auto"/>
            <w:right w:val="none" w:sz="0" w:space="0" w:color="auto"/>
          </w:divBdr>
        </w:div>
        <w:div w:id="1867526012">
          <w:marLeft w:val="0"/>
          <w:marRight w:val="0"/>
          <w:marTop w:val="0"/>
          <w:marBottom w:val="0"/>
          <w:divBdr>
            <w:top w:val="none" w:sz="0" w:space="0" w:color="auto"/>
            <w:left w:val="none" w:sz="0" w:space="0" w:color="auto"/>
            <w:bottom w:val="none" w:sz="0" w:space="0" w:color="auto"/>
            <w:right w:val="none" w:sz="0" w:space="0" w:color="auto"/>
          </w:divBdr>
        </w:div>
        <w:div w:id="1908030067">
          <w:marLeft w:val="0"/>
          <w:marRight w:val="0"/>
          <w:marTop w:val="0"/>
          <w:marBottom w:val="0"/>
          <w:divBdr>
            <w:top w:val="none" w:sz="0" w:space="0" w:color="auto"/>
            <w:left w:val="none" w:sz="0" w:space="0" w:color="auto"/>
            <w:bottom w:val="none" w:sz="0" w:space="0" w:color="auto"/>
            <w:right w:val="none" w:sz="0" w:space="0" w:color="auto"/>
          </w:divBdr>
        </w:div>
        <w:div w:id="2099786841">
          <w:marLeft w:val="0"/>
          <w:marRight w:val="0"/>
          <w:marTop w:val="0"/>
          <w:marBottom w:val="0"/>
          <w:divBdr>
            <w:top w:val="none" w:sz="0" w:space="0" w:color="auto"/>
            <w:left w:val="none" w:sz="0" w:space="0" w:color="auto"/>
            <w:bottom w:val="none" w:sz="0" w:space="0" w:color="auto"/>
            <w:right w:val="none" w:sz="0" w:space="0" w:color="auto"/>
          </w:divBdr>
        </w:div>
      </w:divsChild>
    </w:div>
    <w:div w:id="597568442">
      <w:bodyDiv w:val="1"/>
      <w:marLeft w:val="0"/>
      <w:marRight w:val="0"/>
      <w:marTop w:val="0"/>
      <w:marBottom w:val="0"/>
      <w:divBdr>
        <w:top w:val="none" w:sz="0" w:space="0" w:color="auto"/>
        <w:left w:val="none" w:sz="0" w:space="0" w:color="auto"/>
        <w:bottom w:val="none" w:sz="0" w:space="0" w:color="auto"/>
        <w:right w:val="none" w:sz="0" w:space="0" w:color="auto"/>
      </w:divBdr>
      <w:divsChild>
        <w:div w:id="227230385">
          <w:marLeft w:val="0"/>
          <w:marRight w:val="0"/>
          <w:marTop w:val="0"/>
          <w:marBottom w:val="0"/>
          <w:divBdr>
            <w:top w:val="none" w:sz="0" w:space="0" w:color="auto"/>
            <w:left w:val="none" w:sz="0" w:space="0" w:color="auto"/>
            <w:bottom w:val="none" w:sz="0" w:space="0" w:color="auto"/>
            <w:right w:val="none" w:sz="0" w:space="0" w:color="auto"/>
          </w:divBdr>
          <w:divsChild>
            <w:div w:id="559437307">
              <w:marLeft w:val="0"/>
              <w:marRight w:val="0"/>
              <w:marTop w:val="0"/>
              <w:marBottom w:val="0"/>
              <w:divBdr>
                <w:top w:val="none" w:sz="0" w:space="0" w:color="auto"/>
                <w:left w:val="none" w:sz="0" w:space="0" w:color="auto"/>
                <w:bottom w:val="none" w:sz="0" w:space="0" w:color="auto"/>
                <w:right w:val="none" w:sz="0" w:space="0" w:color="auto"/>
              </w:divBdr>
              <w:divsChild>
                <w:div w:id="10607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0729">
      <w:bodyDiv w:val="1"/>
      <w:marLeft w:val="0"/>
      <w:marRight w:val="0"/>
      <w:marTop w:val="0"/>
      <w:marBottom w:val="0"/>
      <w:divBdr>
        <w:top w:val="none" w:sz="0" w:space="0" w:color="auto"/>
        <w:left w:val="none" w:sz="0" w:space="0" w:color="auto"/>
        <w:bottom w:val="none" w:sz="0" w:space="0" w:color="auto"/>
        <w:right w:val="none" w:sz="0" w:space="0" w:color="auto"/>
      </w:divBdr>
    </w:div>
    <w:div w:id="799958053">
      <w:bodyDiv w:val="1"/>
      <w:marLeft w:val="0"/>
      <w:marRight w:val="0"/>
      <w:marTop w:val="0"/>
      <w:marBottom w:val="0"/>
      <w:divBdr>
        <w:top w:val="none" w:sz="0" w:space="0" w:color="auto"/>
        <w:left w:val="none" w:sz="0" w:space="0" w:color="auto"/>
        <w:bottom w:val="none" w:sz="0" w:space="0" w:color="auto"/>
        <w:right w:val="none" w:sz="0" w:space="0" w:color="auto"/>
      </w:divBdr>
      <w:divsChild>
        <w:div w:id="196283211">
          <w:marLeft w:val="0"/>
          <w:marRight w:val="0"/>
          <w:marTop w:val="0"/>
          <w:marBottom w:val="0"/>
          <w:divBdr>
            <w:top w:val="none" w:sz="0" w:space="0" w:color="auto"/>
            <w:left w:val="none" w:sz="0" w:space="0" w:color="auto"/>
            <w:bottom w:val="none" w:sz="0" w:space="0" w:color="auto"/>
            <w:right w:val="none" w:sz="0" w:space="0" w:color="auto"/>
          </w:divBdr>
        </w:div>
        <w:div w:id="271979974">
          <w:marLeft w:val="0"/>
          <w:marRight w:val="0"/>
          <w:marTop w:val="0"/>
          <w:marBottom w:val="0"/>
          <w:divBdr>
            <w:top w:val="none" w:sz="0" w:space="0" w:color="auto"/>
            <w:left w:val="none" w:sz="0" w:space="0" w:color="auto"/>
            <w:bottom w:val="none" w:sz="0" w:space="0" w:color="auto"/>
            <w:right w:val="none" w:sz="0" w:space="0" w:color="auto"/>
          </w:divBdr>
        </w:div>
        <w:div w:id="480579557">
          <w:marLeft w:val="0"/>
          <w:marRight w:val="0"/>
          <w:marTop w:val="0"/>
          <w:marBottom w:val="0"/>
          <w:divBdr>
            <w:top w:val="none" w:sz="0" w:space="0" w:color="auto"/>
            <w:left w:val="none" w:sz="0" w:space="0" w:color="auto"/>
            <w:bottom w:val="none" w:sz="0" w:space="0" w:color="auto"/>
            <w:right w:val="none" w:sz="0" w:space="0" w:color="auto"/>
          </w:divBdr>
        </w:div>
        <w:div w:id="517935524">
          <w:marLeft w:val="0"/>
          <w:marRight w:val="0"/>
          <w:marTop w:val="0"/>
          <w:marBottom w:val="0"/>
          <w:divBdr>
            <w:top w:val="none" w:sz="0" w:space="0" w:color="auto"/>
            <w:left w:val="none" w:sz="0" w:space="0" w:color="auto"/>
            <w:bottom w:val="none" w:sz="0" w:space="0" w:color="auto"/>
            <w:right w:val="none" w:sz="0" w:space="0" w:color="auto"/>
          </w:divBdr>
        </w:div>
        <w:div w:id="585765937">
          <w:marLeft w:val="0"/>
          <w:marRight w:val="0"/>
          <w:marTop w:val="0"/>
          <w:marBottom w:val="0"/>
          <w:divBdr>
            <w:top w:val="none" w:sz="0" w:space="0" w:color="auto"/>
            <w:left w:val="none" w:sz="0" w:space="0" w:color="auto"/>
            <w:bottom w:val="none" w:sz="0" w:space="0" w:color="auto"/>
            <w:right w:val="none" w:sz="0" w:space="0" w:color="auto"/>
          </w:divBdr>
        </w:div>
        <w:div w:id="647786195">
          <w:marLeft w:val="0"/>
          <w:marRight w:val="0"/>
          <w:marTop w:val="0"/>
          <w:marBottom w:val="0"/>
          <w:divBdr>
            <w:top w:val="none" w:sz="0" w:space="0" w:color="auto"/>
            <w:left w:val="none" w:sz="0" w:space="0" w:color="auto"/>
            <w:bottom w:val="none" w:sz="0" w:space="0" w:color="auto"/>
            <w:right w:val="none" w:sz="0" w:space="0" w:color="auto"/>
          </w:divBdr>
        </w:div>
        <w:div w:id="649021644">
          <w:marLeft w:val="0"/>
          <w:marRight w:val="0"/>
          <w:marTop w:val="0"/>
          <w:marBottom w:val="0"/>
          <w:divBdr>
            <w:top w:val="none" w:sz="0" w:space="0" w:color="auto"/>
            <w:left w:val="none" w:sz="0" w:space="0" w:color="auto"/>
            <w:bottom w:val="none" w:sz="0" w:space="0" w:color="auto"/>
            <w:right w:val="none" w:sz="0" w:space="0" w:color="auto"/>
          </w:divBdr>
        </w:div>
        <w:div w:id="811482516">
          <w:marLeft w:val="0"/>
          <w:marRight w:val="0"/>
          <w:marTop w:val="0"/>
          <w:marBottom w:val="0"/>
          <w:divBdr>
            <w:top w:val="none" w:sz="0" w:space="0" w:color="auto"/>
            <w:left w:val="none" w:sz="0" w:space="0" w:color="auto"/>
            <w:bottom w:val="none" w:sz="0" w:space="0" w:color="auto"/>
            <w:right w:val="none" w:sz="0" w:space="0" w:color="auto"/>
          </w:divBdr>
        </w:div>
        <w:div w:id="912662811">
          <w:marLeft w:val="0"/>
          <w:marRight w:val="0"/>
          <w:marTop w:val="0"/>
          <w:marBottom w:val="0"/>
          <w:divBdr>
            <w:top w:val="none" w:sz="0" w:space="0" w:color="auto"/>
            <w:left w:val="none" w:sz="0" w:space="0" w:color="auto"/>
            <w:bottom w:val="none" w:sz="0" w:space="0" w:color="auto"/>
            <w:right w:val="none" w:sz="0" w:space="0" w:color="auto"/>
          </w:divBdr>
        </w:div>
        <w:div w:id="1172333506">
          <w:marLeft w:val="0"/>
          <w:marRight w:val="0"/>
          <w:marTop w:val="0"/>
          <w:marBottom w:val="0"/>
          <w:divBdr>
            <w:top w:val="none" w:sz="0" w:space="0" w:color="auto"/>
            <w:left w:val="none" w:sz="0" w:space="0" w:color="auto"/>
            <w:bottom w:val="none" w:sz="0" w:space="0" w:color="auto"/>
            <w:right w:val="none" w:sz="0" w:space="0" w:color="auto"/>
          </w:divBdr>
        </w:div>
        <w:div w:id="1191382160">
          <w:marLeft w:val="0"/>
          <w:marRight w:val="0"/>
          <w:marTop w:val="0"/>
          <w:marBottom w:val="0"/>
          <w:divBdr>
            <w:top w:val="none" w:sz="0" w:space="0" w:color="auto"/>
            <w:left w:val="none" w:sz="0" w:space="0" w:color="auto"/>
            <w:bottom w:val="none" w:sz="0" w:space="0" w:color="auto"/>
            <w:right w:val="none" w:sz="0" w:space="0" w:color="auto"/>
          </w:divBdr>
        </w:div>
        <w:div w:id="1308510914">
          <w:marLeft w:val="0"/>
          <w:marRight w:val="0"/>
          <w:marTop w:val="0"/>
          <w:marBottom w:val="0"/>
          <w:divBdr>
            <w:top w:val="none" w:sz="0" w:space="0" w:color="auto"/>
            <w:left w:val="none" w:sz="0" w:space="0" w:color="auto"/>
            <w:bottom w:val="none" w:sz="0" w:space="0" w:color="auto"/>
            <w:right w:val="none" w:sz="0" w:space="0" w:color="auto"/>
          </w:divBdr>
        </w:div>
        <w:div w:id="1354307446">
          <w:marLeft w:val="0"/>
          <w:marRight w:val="0"/>
          <w:marTop w:val="0"/>
          <w:marBottom w:val="0"/>
          <w:divBdr>
            <w:top w:val="none" w:sz="0" w:space="0" w:color="auto"/>
            <w:left w:val="none" w:sz="0" w:space="0" w:color="auto"/>
            <w:bottom w:val="none" w:sz="0" w:space="0" w:color="auto"/>
            <w:right w:val="none" w:sz="0" w:space="0" w:color="auto"/>
          </w:divBdr>
        </w:div>
        <w:div w:id="1363899696">
          <w:marLeft w:val="0"/>
          <w:marRight w:val="0"/>
          <w:marTop w:val="0"/>
          <w:marBottom w:val="0"/>
          <w:divBdr>
            <w:top w:val="none" w:sz="0" w:space="0" w:color="auto"/>
            <w:left w:val="none" w:sz="0" w:space="0" w:color="auto"/>
            <w:bottom w:val="none" w:sz="0" w:space="0" w:color="auto"/>
            <w:right w:val="none" w:sz="0" w:space="0" w:color="auto"/>
          </w:divBdr>
        </w:div>
        <w:div w:id="1499923917">
          <w:marLeft w:val="0"/>
          <w:marRight w:val="0"/>
          <w:marTop w:val="0"/>
          <w:marBottom w:val="0"/>
          <w:divBdr>
            <w:top w:val="none" w:sz="0" w:space="0" w:color="auto"/>
            <w:left w:val="none" w:sz="0" w:space="0" w:color="auto"/>
            <w:bottom w:val="none" w:sz="0" w:space="0" w:color="auto"/>
            <w:right w:val="none" w:sz="0" w:space="0" w:color="auto"/>
          </w:divBdr>
        </w:div>
        <w:div w:id="1509372694">
          <w:marLeft w:val="0"/>
          <w:marRight w:val="0"/>
          <w:marTop w:val="0"/>
          <w:marBottom w:val="0"/>
          <w:divBdr>
            <w:top w:val="none" w:sz="0" w:space="0" w:color="auto"/>
            <w:left w:val="none" w:sz="0" w:space="0" w:color="auto"/>
            <w:bottom w:val="none" w:sz="0" w:space="0" w:color="auto"/>
            <w:right w:val="none" w:sz="0" w:space="0" w:color="auto"/>
          </w:divBdr>
        </w:div>
        <w:div w:id="1531451822">
          <w:marLeft w:val="0"/>
          <w:marRight w:val="0"/>
          <w:marTop w:val="0"/>
          <w:marBottom w:val="0"/>
          <w:divBdr>
            <w:top w:val="none" w:sz="0" w:space="0" w:color="auto"/>
            <w:left w:val="none" w:sz="0" w:space="0" w:color="auto"/>
            <w:bottom w:val="none" w:sz="0" w:space="0" w:color="auto"/>
            <w:right w:val="none" w:sz="0" w:space="0" w:color="auto"/>
          </w:divBdr>
        </w:div>
        <w:div w:id="1582062990">
          <w:marLeft w:val="0"/>
          <w:marRight w:val="0"/>
          <w:marTop w:val="0"/>
          <w:marBottom w:val="0"/>
          <w:divBdr>
            <w:top w:val="none" w:sz="0" w:space="0" w:color="auto"/>
            <w:left w:val="none" w:sz="0" w:space="0" w:color="auto"/>
            <w:bottom w:val="none" w:sz="0" w:space="0" w:color="auto"/>
            <w:right w:val="none" w:sz="0" w:space="0" w:color="auto"/>
          </w:divBdr>
        </w:div>
        <w:div w:id="1588614696">
          <w:marLeft w:val="0"/>
          <w:marRight w:val="0"/>
          <w:marTop w:val="0"/>
          <w:marBottom w:val="0"/>
          <w:divBdr>
            <w:top w:val="none" w:sz="0" w:space="0" w:color="auto"/>
            <w:left w:val="none" w:sz="0" w:space="0" w:color="auto"/>
            <w:bottom w:val="none" w:sz="0" w:space="0" w:color="auto"/>
            <w:right w:val="none" w:sz="0" w:space="0" w:color="auto"/>
          </w:divBdr>
        </w:div>
        <w:div w:id="1760566959">
          <w:marLeft w:val="0"/>
          <w:marRight w:val="0"/>
          <w:marTop w:val="0"/>
          <w:marBottom w:val="0"/>
          <w:divBdr>
            <w:top w:val="none" w:sz="0" w:space="0" w:color="auto"/>
            <w:left w:val="none" w:sz="0" w:space="0" w:color="auto"/>
            <w:bottom w:val="none" w:sz="0" w:space="0" w:color="auto"/>
            <w:right w:val="none" w:sz="0" w:space="0" w:color="auto"/>
          </w:divBdr>
        </w:div>
        <w:div w:id="1892693625">
          <w:marLeft w:val="0"/>
          <w:marRight w:val="0"/>
          <w:marTop w:val="0"/>
          <w:marBottom w:val="0"/>
          <w:divBdr>
            <w:top w:val="none" w:sz="0" w:space="0" w:color="auto"/>
            <w:left w:val="none" w:sz="0" w:space="0" w:color="auto"/>
            <w:bottom w:val="none" w:sz="0" w:space="0" w:color="auto"/>
            <w:right w:val="none" w:sz="0" w:space="0" w:color="auto"/>
          </w:divBdr>
        </w:div>
        <w:div w:id="2134976478">
          <w:marLeft w:val="0"/>
          <w:marRight w:val="0"/>
          <w:marTop w:val="0"/>
          <w:marBottom w:val="0"/>
          <w:divBdr>
            <w:top w:val="none" w:sz="0" w:space="0" w:color="auto"/>
            <w:left w:val="none" w:sz="0" w:space="0" w:color="auto"/>
            <w:bottom w:val="none" w:sz="0" w:space="0" w:color="auto"/>
            <w:right w:val="none" w:sz="0" w:space="0" w:color="auto"/>
          </w:divBdr>
        </w:div>
      </w:divsChild>
    </w:div>
    <w:div w:id="963540160">
      <w:bodyDiv w:val="1"/>
      <w:marLeft w:val="0"/>
      <w:marRight w:val="0"/>
      <w:marTop w:val="0"/>
      <w:marBottom w:val="0"/>
      <w:divBdr>
        <w:top w:val="none" w:sz="0" w:space="0" w:color="auto"/>
        <w:left w:val="none" w:sz="0" w:space="0" w:color="auto"/>
        <w:bottom w:val="none" w:sz="0" w:space="0" w:color="auto"/>
        <w:right w:val="none" w:sz="0" w:space="0" w:color="auto"/>
      </w:divBdr>
    </w:div>
    <w:div w:id="1051617978">
      <w:bodyDiv w:val="1"/>
      <w:marLeft w:val="0"/>
      <w:marRight w:val="0"/>
      <w:marTop w:val="0"/>
      <w:marBottom w:val="0"/>
      <w:divBdr>
        <w:top w:val="none" w:sz="0" w:space="0" w:color="auto"/>
        <w:left w:val="none" w:sz="0" w:space="0" w:color="auto"/>
        <w:bottom w:val="none" w:sz="0" w:space="0" w:color="auto"/>
        <w:right w:val="none" w:sz="0" w:space="0" w:color="auto"/>
      </w:divBdr>
      <w:divsChild>
        <w:div w:id="101193698">
          <w:marLeft w:val="0"/>
          <w:marRight w:val="0"/>
          <w:marTop w:val="0"/>
          <w:marBottom w:val="0"/>
          <w:divBdr>
            <w:top w:val="none" w:sz="0" w:space="0" w:color="auto"/>
            <w:left w:val="none" w:sz="0" w:space="0" w:color="auto"/>
            <w:bottom w:val="none" w:sz="0" w:space="0" w:color="auto"/>
            <w:right w:val="none" w:sz="0" w:space="0" w:color="auto"/>
          </w:divBdr>
        </w:div>
        <w:div w:id="423454159">
          <w:marLeft w:val="0"/>
          <w:marRight w:val="0"/>
          <w:marTop w:val="0"/>
          <w:marBottom w:val="0"/>
          <w:divBdr>
            <w:top w:val="none" w:sz="0" w:space="0" w:color="auto"/>
            <w:left w:val="none" w:sz="0" w:space="0" w:color="auto"/>
            <w:bottom w:val="none" w:sz="0" w:space="0" w:color="auto"/>
            <w:right w:val="none" w:sz="0" w:space="0" w:color="auto"/>
          </w:divBdr>
        </w:div>
        <w:div w:id="605700530">
          <w:marLeft w:val="0"/>
          <w:marRight w:val="0"/>
          <w:marTop w:val="0"/>
          <w:marBottom w:val="0"/>
          <w:divBdr>
            <w:top w:val="none" w:sz="0" w:space="0" w:color="auto"/>
            <w:left w:val="none" w:sz="0" w:space="0" w:color="auto"/>
            <w:bottom w:val="none" w:sz="0" w:space="0" w:color="auto"/>
            <w:right w:val="none" w:sz="0" w:space="0" w:color="auto"/>
          </w:divBdr>
        </w:div>
        <w:div w:id="684676898">
          <w:marLeft w:val="0"/>
          <w:marRight w:val="0"/>
          <w:marTop w:val="0"/>
          <w:marBottom w:val="0"/>
          <w:divBdr>
            <w:top w:val="none" w:sz="0" w:space="0" w:color="auto"/>
            <w:left w:val="none" w:sz="0" w:space="0" w:color="auto"/>
            <w:bottom w:val="none" w:sz="0" w:space="0" w:color="auto"/>
            <w:right w:val="none" w:sz="0" w:space="0" w:color="auto"/>
          </w:divBdr>
        </w:div>
        <w:div w:id="714936557">
          <w:marLeft w:val="0"/>
          <w:marRight w:val="0"/>
          <w:marTop w:val="0"/>
          <w:marBottom w:val="0"/>
          <w:divBdr>
            <w:top w:val="none" w:sz="0" w:space="0" w:color="auto"/>
            <w:left w:val="none" w:sz="0" w:space="0" w:color="auto"/>
            <w:bottom w:val="none" w:sz="0" w:space="0" w:color="auto"/>
            <w:right w:val="none" w:sz="0" w:space="0" w:color="auto"/>
          </w:divBdr>
        </w:div>
        <w:div w:id="725035576">
          <w:marLeft w:val="0"/>
          <w:marRight w:val="0"/>
          <w:marTop w:val="0"/>
          <w:marBottom w:val="0"/>
          <w:divBdr>
            <w:top w:val="none" w:sz="0" w:space="0" w:color="auto"/>
            <w:left w:val="none" w:sz="0" w:space="0" w:color="auto"/>
            <w:bottom w:val="none" w:sz="0" w:space="0" w:color="auto"/>
            <w:right w:val="none" w:sz="0" w:space="0" w:color="auto"/>
          </w:divBdr>
        </w:div>
        <w:div w:id="814220730">
          <w:marLeft w:val="0"/>
          <w:marRight w:val="0"/>
          <w:marTop w:val="0"/>
          <w:marBottom w:val="0"/>
          <w:divBdr>
            <w:top w:val="none" w:sz="0" w:space="0" w:color="auto"/>
            <w:left w:val="none" w:sz="0" w:space="0" w:color="auto"/>
            <w:bottom w:val="none" w:sz="0" w:space="0" w:color="auto"/>
            <w:right w:val="none" w:sz="0" w:space="0" w:color="auto"/>
          </w:divBdr>
        </w:div>
        <w:div w:id="1009799377">
          <w:marLeft w:val="0"/>
          <w:marRight w:val="0"/>
          <w:marTop w:val="0"/>
          <w:marBottom w:val="0"/>
          <w:divBdr>
            <w:top w:val="none" w:sz="0" w:space="0" w:color="auto"/>
            <w:left w:val="none" w:sz="0" w:space="0" w:color="auto"/>
            <w:bottom w:val="none" w:sz="0" w:space="0" w:color="auto"/>
            <w:right w:val="none" w:sz="0" w:space="0" w:color="auto"/>
          </w:divBdr>
        </w:div>
        <w:div w:id="1202940259">
          <w:marLeft w:val="0"/>
          <w:marRight w:val="0"/>
          <w:marTop w:val="0"/>
          <w:marBottom w:val="0"/>
          <w:divBdr>
            <w:top w:val="none" w:sz="0" w:space="0" w:color="auto"/>
            <w:left w:val="none" w:sz="0" w:space="0" w:color="auto"/>
            <w:bottom w:val="none" w:sz="0" w:space="0" w:color="auto"/>
            <w:right w:val="none" w:sz="0" w:space="0" w:color="auto"/>
          </w:divBdr>
        </w:div>
        <w:div w:id="1406799722">
          <w:marLeft w:val="0"/>
          <w:marRight w:val="0"/>
          <w:marTop w:val="0"/>
          <w:marBottom w:val="0"/>
          <w:divBdr>
            <w:top w:val="none" w:sz="0" w:space="0" w:color="auto"/>
            <w:left w:val="none" w:sz="0" w:space="0" w:color="auto"/>
            <w:bottom w:val="none" w:sz="0" w:space="0" w:color="auto"/>
            <w:right w:val="none" w:sz="0" w:space="0" w:color="auto"/>
          </w:divBdr>
        </w:div>
        <w:div w:id="1411318179">
          <w:marLeft w:val="0"/>
          <w:marRight w:val="0"/>
          <w:marTop w:val="0"/>
          <w:marBottom w:val="0"/>
          <w:divBdr>
            <w:top w:val="none" w:sz="0" w:space="0" w:color="auto"/>
            <w:left w:val="none" w:sz="0" w:space="0" w:color="auto"/>
            <w:bottom w:val="none" w:sz="0" w:space="0" w:color="auto"/>
            <w:right w:val="none" w:sz="0" w:space="0" w:color="auto"/>
          </w:divBdr>
        </w:div>
        <w:div w:id="1604417378">
          <w:marLeft w:val="0"/>
          <w:marRight w:val="0"/>
          <w:marTop w:val="0"/>
          <w:marBottom w:val="0"/>
          <w:divBdr>
            <w:top w:val="none" w:sz="0" w:space="0" w:color="auto"/>
            <w:left w:val="none" w:sz="0" w:space="0" w:color="auto"/>
            <w:bottom w:val="none" w:sz="0" w:space="0" w:color="auto"/>
            <w:right w:val="none" w:sz="0" w:space="0" w:color="auto"/>
          </w:divBdr>
        </w:div>
        <w:div w:id="1642151768">
          <w:marLeft w:val="0"/>
          <w:marRight w:val="0"/>
          <w:marTop w:val="0"/>
          <w:marBottom w:val="0"/>
          <w:divBdr>
            <w:top w:val="none" w:sz="0" w:space="0" w:color="auto"/>
            <w:left w:val="none" w:sz="0" w:space="0" w:color="auto"/>
            <w:bottom w:val="none" w:sz="0" w:space="0" w:color="auto"/>
            <w:right w:val="none" w:sz="0" w:space="0" w:color="auto"/>
          </w:divBdr>
        </w:div>
        <w:div w:id="1666670526">
          <w:marLeft w:val="0"/>
          <w:marRight w:val="0"/>
          <w:marTop w:val="0"/>
          <w:marBottom w:val="0"/>
          <w:divBdr>
            <w:top w:val="none" w:sz="0" w:space="0" w:color="auto"/>
            <w:left w:val="none" w:sz="0" w:space="0" w:color="auto"/>
            <w:bottom w:val="none" w:sz="0" w:space="0" w:color="auto"/>
            <w:right w:val="none" w:sz="0" w:space="0" w:color="auto"/>
          </w:divBdr>
        </w:div>
        <w:div w:id="1699118300">
          <w:marLeft w:val="0"/>
          <w:marRight w:val="0"/>
          <w:marTop w:val="0"/>
          <w:marBottom w:val="0"/>
          <w:divBdr>
            <w:top w:val="none" w:sz="0" w:space="0" w:color="auto"/>
            <w:left w:val="none" w:sz="0" w:space="0" w:color="auto"/>
            <w:bottom w:val="none" w:sz="0" w:space="0" w:color="auto"/>
            <w:right w:val="none" w:sz="0" w:space="0" w:color="auto"/>
          </w:divBdr>
        </w:div>
        <w:div w:id="1856922732">
          <w:marLeft w:val="0"/>
          <w:marRight w:val="0"/>
          <w:marTop w:val="0"/>
          <w:marBottom w:val="0"/>
          <w:divBdr>
            <w:top w:val="none" w:sz="0" w:space="0" w:color="auto"/>
            <w:left w:val="none" w:sz="0" w:space="0" w:color="auto"/>
            <w:bottom w:val="none" w:sz="0" w:space="0" w:color="auto"/>
            <w:right w:val="none" w:sz="0" w:space="0" w:color="auto"/>
          </w:divBdr>
        </w:div>
      </w:divsChild>
    </w:div>
    <w:div w:id="1149202001">
      <w:bodyDiv w:val="1"/>
      <w:marLeft w:val="0"/>
      <w:marRight w:val="0"/>
      <w:marTop w:val="0"/>
      <w:marBottom w:val="0"/>
      <w:divBdr>
        <w:top w:val="none" w:sz="0" w:space="0" w:color="auto"/>
        <w:left w:val="none" w:sz="0" w:space="0" w:color="auto"/>
        <w:bottom w:val="none" w:sz="0" w:space="0" w:color="auto"/>
        <w:right w:val="none" w:sz="0" w:space="0" w:color="auto"/>
      </w:divBdr>
      <w:divsChild>
        <w:div w:id="1843277499">
          <w:marLeft w:val="0"/>
          <w:marRight w:val="0"/>
          <w:marTop w:val="0"/>
          <w:marBottom w:val="0"/>
          <w:divBdr>
            <w:top w:val="none" w:sz="0" w:space="0" w:color="auto"/>
            <w:left w:val="none" w:sz="0" w:space="0" w:color="auto"/>
            <w:bottom w:val="none" w:sz="0" w:space="0" w:color="auto"/>
            <w:right w:val="none" w:sz="0" w:space="0" w:color="auto"/>
          </w:divBdr>
          <w:divsChild>
            <w:div w:id="1868760591">
              <w:marLeft w:val="0"/>
              <w:marRight w:val="0"/>
              <w:marTop w:val="0"/>
              <w:marBottom w:val="0"/>
              <w:divBdr>
                <w:top w:val="none" w:sz="0" w:space="0" w:color="auto"/>
                <w:left w:val="none" w:sz="0" w:space="0" w:color="auto"/>
                <w:bottom w:val="none" w:sz="0" w:space="0" w:color="auto"/>
                <w:right w:val="none" w:sz="0" w:space="0" w:color="auto"/>
              </w:divBdr>
              <w:divsChild>
                <w:div w:id="777943578">
                  <w:marLeft w:val="139"/>
                  <w:marRight w:val="139"/>
                  <w:marTop w:val="173"/>
                  <w:marBottom w:val="52"/>
                  <w:divBdr>
                    <w:top w:val="none" w:sz="0" w:space="0" w:color="auto"/>
                    <w:left w:val="none" w:sz="0" w:space="0" w:color="auto"/>
                    <w:bottom w:val="none" w:sz="0" w:space="0" w:color="auto"/>
                    <w:right w:val="none" w:sz="0" w:space="0" w:color="auto"/>
                  </w:divBdr>
                  <w:divsChild>
                    <w:div w:id="337268326">
                      <w:marLeft w:val="0"/>
                      <w:marRight w:val="0"/>
                      <w:marTop w:val="0"/>
                      <w:marBottom w:val="0"/>
                      <w:divBdr>
                        <w:top w:val="none" w:sz="0" w:space="0" w:color="auto"/>
                        <w:left w:val="none" w:sz="0" w:space="0" w:color="auto"/>
                        <w:bottom w:val="none" w:sz="0" w:space="0" w:color="auto"/>
                        <w:right w:val="none" w:sz="0" w:space="0" w:color="auto"/>
                      </w:divBdr>
                      <w:divsChild>
                        <w:div w:id="1276905273">
                          <w:marLeft w:val="625"/>
                          <w:marRight w:val="0"/>
                          <w:marTop w:val="0"/>
                          <w:marBottom w:val="0"/>
                          <w:divBdr>
                            <w:top w:val="none" w:sz="0" w:space="0" w:color="auto"/>
                            <w:left w:val="none" w:sz="0" w:space="0" w:color="auto"/>
                            <w:bottom w:val="none" w:sz="0" w:space="0" w:color="auto"/>
                            <w:right w:val="none" w:sz="0" w:space="0" w:color="auto"/>
                          </w:divBdr>
                          <w:divsChild>
                            <w:div w:id="1319075734">
                              <w:marLeft w:val="0"/>
                              <w:marRight w:val="0"/>
                              <w:marTop w:val="0"/>
                              <w:marBottom w:val="0"/>
                              <w:divBdr>
                                <w:top w:val="none" w:sz="0" w:space="0" w:color="auto"/>
                                <w:left w:val="none" w:sz="0" w:space="0" w:color="auto"/>
                                <w:bottom w:val="none" w:sz="0" w:space="0" w:color="auto"/>
                                <w:right w:val="none" w:sz="0" w:space="0" w:color="auto"/>
                              </w:divBdr>
                              <w:divsChild>
                                <w:div w:id="379406890">
                                  <w:marLeft w:val="0"/>
                                  <w:marRight w:val="0"/>
                                  <w:marTop w:val="0"/>
                                  <w:marBottom w:val="0"/>
                                  <w:divBdr>
                                    <w:top w:val="single" w:sz="6" w:space="0" w:color="D5D5D5"/>
                                    <w:left w:val="single" w:sz="6" w:space="0" w:color="D5D5D5"/>
                                    <w:bottom w:val="single" w:sz="6" w:space="0" w:color="D5D5D5"/>
                                    <w:right w:val="single" w:sz="6" w:space="0" w:color="D5D5D5"/>
                                  </w:divBdr>
                                  <w:divsChild>
                                    <w:div w:id="2087799076">
                                      <w:marLeft w:val="0"/>
                                      <w:marRight w:val="0"/>
                                      <w:marTop w:val="0"/>
                                      <w:marBottom w:val="0"/>
                                      <w:divBdr>
                                        <w:top w:val="none" w:sz="0" w:space="0" w:color="auto"/>
                                        <w:left w:val="none" w:sz="0" w:space="0" w:color="auto"/>
                                        <w:bottom w:val="none" w:sz="0" w:space="0" w:color="auto"/>
                                        <w:right w:val="none" w:sz="0" w:space="0" w:color="auto"/>
                                      </w:divBdr>
                                      <w:divsChild>
                                        <w:div w:id="2521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863269">
      <w:bodyDiv w:val="1"/>
      <w:marLeft w:val="0"/>
      <w:marRight w:val="0"/>
      <w:marTop w:val="0"/>
      <w:marBottom w:val="0"/>
      <w:divBdr>
        <w:top w:val="none" w:sz="0" w:space="0" w:color="auto"/>
        <w:left w:val="none" w:sz="0" w:space="0" w:color="auto"/>
        <w:bottom w:val="none" w:sz="0" w:space="0" w:color="auto"/>
        <w:right w:val="none" w:sz="0" w:space="0" w:color="auto"/>
      </w:divBdr>
    </w:div>
    <w:div w:id="1326206984">
      <w:bodyDiv w:val="1"/>
      <w:marLeft w:val="0"/>
      <w:marRight w:val="0"/>
      <w:marTop w:val="0"/>
      <w:marBottom w:val="0"/>
      <w:divBdr>
        <w:top w:val="none" w:sz="0" w:space="0" w:color="auto"/>
        <w:left w:val="none" w:sz="0" w:space="0" w:color="auto"/>
        <w:bottom w:val="none" w:sz="0" w:space="0" w:color="auto"/>
        <w:right w:val="none" w:sz="0" w:space="0" w:color="auto"/>
      </w:divBdr>
      <w:divsChild>
        <w:div w:id="707994617">
          <w:marLeft w:val="0"/>
          <w:marRight w:val="0"/>
          <w:marTop w:val="0"/>
          <w:marBottom w:val="0"/>
          <w:divBdr>
            <w:top w:val="none" w:sz="0" w:space="0" w:color="auto"/>
            <w:left w:val="none" w:sz="0" w:space="0" w:color="auto"/>
            <w:bottom w:val="none" w:sz="0" w:space="0" w:color="auto"/>
            <w:right w:val="none" w:sz="0" w:space="0" w:color="auto"/>
          </w:divBdr>
          <w:divsChild>
            <w:div w:id="1920820112">
              <w:marLeft w:val="0"/>
              <w:marRight w:val="-520"/>
              <w:marTop w:val="0"/>
              <w:marBottom w:val="0"/>
              <w:divBdr>
                <w:top w:val="none" w:sz="0" w:space="0" w:color="auto"/>
                <w:left w:val="none" w:sz="0" w:space="0" w:color="auto"/>
                <w:bottom w:val="none" w:sz="0" w:space="0" w:color="auto"/>
                <w:right w:val="none" w:sz="0" w:space="0" w:color="auto"/>
              </w:divBdr>
              <w:divsChild>
                <w:div w:id="1305819366">
                  <w:marLeft w:val="0"/>
                  <w:marRight w:val="-260"/>
                  <w:marTop w:val="0"/>
                  <w:marBottom w:val="0"/>
                  <w:divBdr>
                    <w:top w:val="none" w:sz="0" w:space="0" w:color="auto"/>
                    <w:left w:val="none" w:sz="0" w:space="0" w:color="auto"/>
                    <w:bottom w:val="none" w:sz="0" w:space="0" w:color="auto"/>
                    <w:right w:val="none" w:sz="0" w:space="0" w:color="auto"/>
                  </w:divBdr>
                  <w:divsChild>
                    <w:div w:id="492180660">
                      <w:marLeft w:val="0"/>
                      <w:marRight w:val="0"/>
                      <w:marTop w:val="0"/>
                      <w:marBottom w:val="0"/>
                      <w:divBdr>
                        <w:top w:val="none" w:sz="0" w:space="0" w:color="auto"/>
                        <w:left w:val="none" w:sz="0" w:space="0" w:color="auto"/>
                        <w:bottom w:val="none" w:sz="0" w:space="0" w:color="auto"/>
                        <w:right w:val="none" w:sz="0" w:space="0" w:color="auto"/>
                      </w:divBdr>
                      <w:divsChild>
                        <w:div w:id="1038043685">
                          <w:marLeft w:val="0"/>
                          <w:marRight w:val="0"/>
                          <w:marTop w:val="0"/>
                          <w:marBottom w:val="0"/>
                          <w:divBdr>
                            <w:top w:val="none" w:sz="0" w:space="0" w:color="auto"/>
                            <w:left w:val="none" w:sz="0" w:space="0" w:color="auto"/>
                            <w:bottom w:val="none" w:sz="0" w:space="0" w:color="auto"/>
                            <w:right w:val="none" w:sz="0" w:space="0" w:color="auto"/>
                          </w:divBdr>
                          <w:divsChild>
                            <w:div w:id="901670394">
                              <w:marLeft w:val="0"/>
                              <w:marRight w:val="0"/>
                              <w:marTop w:val="0"/>
                              <w:marBottom w:val="0"/>
                              <w:divBdr>
                                <w:top w:val="none" w:sz="0" w:space="0" w:color="auto"/>
                                <w:left w:val="none" w:sz="0" w:space="0" w:color="auto"/>
                                <w:bottom w:val="none" w:sz="0" w:space="0" w:color="auto"/>
                                <w:right w:val="none" w:sz="0" w:space="0" w:color="auto"/>
                              </w:divBdr>
                              <w:divsChild>
                                <w:div w:id="1674450036">
                                  <w:marLeft w:val="0"/>
                                  <w:marRight w:val="0"/>
                                  <w:marTop w:val="0"/>
                                  <w:marBottom w:val="0"/>
                                  <w:divBdr>
                                    <w:top w:val="none" w:sz="0" w:space="0" w:color="auto"/>
                                    <w:left w:val="none" w:sz="0" w:space="0" w:color="auto"/>
                                    <w:bottom w:val="none" w:sz="0" w:space="0" w:color="auto"/>
                                    <w:right w:val="none" w:sz="0" w:space="0" w:color="auto"/>
                                  </w:divBdr>
                                  <w:divsChild>
                                    <w:div w:id="853376859">
                                      <w:marLeft w:val="0"/>
                                      <w:marRight w:val="0"/>
                                      <w:marTop w:val="0"/>
                                      <w:marBottom w:val="0"/>
                                      <w:divBdr>
                                        <w:top w:val="none" w:sz="0" w:space="0" w:color="auto"/>
                                        <w:left w:val="none" w:sz="0" w:space="0" w:color="auto"/>
                                        <w:bottom w:val="none" w:sz="0" w:space="0" w:color="auto"/>
                                        <w:right w:val="none" w:sz="0" w:space="0" w:color="auto"/>
                                      </w:divBdr>
                                      <w:divsChild>
                                        <w:div w:id="1875802946">
                                          <w:marLeft w:val="0"/>
                                          <w:marRight w:val="0"/>
                                          <w:marTop w:val="0"/>
                                          <w:marBottom w:val="0"/>
                                          <w:divBdr>
                                            <w:top w:val="none" w:sz="0" w:space="0" w:color="auto"/>
                                            <w:left w:val="none" w:sz="0" w:space="0" w:color="auto"/>
                                            <w:bottom w:val="none" w:sz="0" w:space="0" w:color="auto"/>
                                            <w:right w:val="none" w:sz="0" w:space="0" w:color="auto"/>
                                          </w:divBdr>
                                          <w:divsChild>
                                            <w:div w:id="1898275399">
                                              <w:marLeft w:val="0"/>
                                              <w:marRight w:val="0"/>
                                              <w:marTop w:val="0"/>
                                              <w:marBottom w:val="0"/>
                                              <w:divBdr>
                                                <w:top w:val="none" w:sz="0" w:space="0" w:color="auto"/>
                                                <w:left w:val="none" w:sz="0" w:space="0" w:color="auto"/>
                                                <w:bottom w:val="none" w:sz="0" w:space="0" w:color="auto"/>
                                                <w:right w:val="none" w:sz="0" w:space="0" w:color="auto"/>
                                              </w:divBdr>
                                              <w:divsChild>
                                                <w:div w:id="783764885">
                                                  <w:marLeft w:val="0"/>
                                                  <w:marRight w:val="0"/>
                                                  <w:marTop w:val="0"/>
                                                  <w:marBottom w:val="0"/>
                                                  <w:divBdr>
                                                    <w:top w:val="none" w:sz="0" w:space="0" w:color="auto"/>
                                                    <w:left w:val="none" w:sz="0" w:space="0" w:color="auto"/>
                                                    <w:bottom w:val="none" w:sz="0" w:space="0" w:color="auto"/>
                                                    <w:right w:val="none" w:sz="0" w:space="0" w:color="auto"/>
                                                  </w:divBdr>
                                                  <w:divsChild>
                                                    <w:div w:id="1846627565">
                                                      <w:marLeft w:val="0"/>
                                                      <w:marRight w:val="0"/>
                                                      <w:marTop w:val="0"/>
                                                      <w:marBottom w:val="0"/>
                                                      <w:divBdr>
                                                        <w:top w:val="none" w:sz="0" w:space="0" w:color="auto"/>
                                                        <w:left w:val="none" w:sz="0" w:space="0" w:color="auto"/>
                                                        <w:bottom w:val="none" w:sz="0" w:space="0" w:color="auto"/>
                                                        <w:right w:val="none" w:sz="0" w:space="0" w:color="auto"/>
                                                      </w:divBdr>
                                                      <w:divsChild>
                                                        <w:div w:id="363871382">
                                                          <w:marLeft w:val="0"/>
                                                          <w:marRight w:val="0"/>
                                                          <w:marTop w:val="0"/>
                                                          <w:marBottom w:val="0"/>
                                                          <w:divBdr>
                                                            <w:top w:val="none" w:sz="0" w:space="0" w:color="auto"/>
                                                            <w:left w:val="none" w:sz="0" w:space="0" w:color="auto"/>
                                                            <w:bottom w:val="none" w:sz="0" w:space="0" w:color="auto"/>
                                                            <w:right w:val="none" w:sz="0" w:space="0" w:color="auto"/>
                                                          </w:divBdr>
                                                          <w:divsChild>
                                                            <w:div w:id="1838155110">
                                                              <w:marLeft w:val="0"/>
                                                              <w:marRight w:val="867"/>
                                                              <w:marTop w:val="0"/>
                                                              <w:marBottom w:val="0"/>
                                                              <w:divBdr>
                                                                <w:top w:val="none" w:sz="0" w:space="0" w:color="auto"/>
                                                                <w:left w:val="none" w:sz="0" w:space="0" w:color="auto"/>
                                                                <w:bottom w:val="none" w:sz="0" w:space="0" w:color="auto"/>
                                                                <w:right w:val="none" w:sz="0" w:space="0" w:color="auto"/>
                                                              </w:divBdr>
                                                            </w:div>
                                                          </w:divsChild>
                                                        </w:div>
                                                        <w:div w:id="643391608">
                                                          <w:marLeft w:val="0"/>
                                                          <w:marRight w:val="0"/>
                                                          <w:marTop w:val="0"/>
                                                          <w:marBottom w:val="0"/>
                                                          <w:divBdr>
                                                            <w:top w:val="none" w:sz="0" w:space="0" w:color="auto"/>
                                                            <w:left w:val="none" w:sz="0" w:space="0" w:color="auto"/>
                                                            <w:bottom w:val="none" w:sz="0" w:space="0" w:color="auto"/>
                                                            <w:right w:val="none" w:sz="0" w:space="0" w:color="auto"/>
                                                          </w:divBdr>
                                                          <w:divsChild>
                                                            <w:div w:id="1607035792">
                                                              <w:marLeft w:val="0"/>
                                                              <w:marRight w:val="8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373219">
      <w:bodyDiv w:val="1"/>
      <w:marLeft w:val="0"/>
      <w:marRight w:val="0"/>
      <w:marTop w:val="0"/>
      <w:marBottom w:val="0"/>
      <w:divBdr>
        <w:top w:val="none" w:sz="0" w:space="0" w:color="auto"/>
        <w:left w:val="none" w:sz="0" w:space="0" w:color="auto"/>
        <w:bottom w:val="none" w:sz="0" w:space="0" w:color="auto"/>
        <w:right w:val="none" w:sz="0" w:space="0" w:color="auto"/>
      </w:divBdr>
      <w:divsChild>
        <w:div w:id="10496806">
          <w:marLeft w:val="0"/>
          <w:marRight w:val="0"/>
          <w:marTop w:val="0"/>
          <w:marBottom w:val="0"/>
          <w:divBdr>
            <w:top w:val="none" w:sz="0" w:space="0" w:color="auto"/>
            <w:left w:val="none" w:sz="0" w:space="0" w:color="auto"/>
            <w:bottom w:val="none" w:sz="0" w:space="0" w:color="auto"/>
            <w:right w:val="none" w:sz="0" w:space="0" w:color="auto"/>
          </w:divBdr>
        </w:div>
        <w:div w:id="134877215">
          <w:marLeft w:val="0"/>
          <w:marRight w:val="0"/>
          <w:marTop w:val="0"/>
          <w:marBottom w:val="0"/>
          <w:divBdr>
            <w:top w:val="none" w:sz="0" w:space="0" w:color="auto"/>
            <w:left w:val="none" w:sz="0" w:space="0" w:color="auto"/>
            <w:bottom w:val="none" w:sz="0" w:space="0" w:color="auto"/>
            <w:right w:val="none" w:sz="0" w:space="0" w:color="auto"/>
          </w:divBdr>
        </w:div>
        <w:div w:id="215165047">
          <w:marLeft w:val="0"/>
          <w:marRight w:val="0"/>
          <w:marTop w:val="0"/>
          <w:marBottom w:val="0"/>
          <w:divBdr>
            <w:top w:val="none" w:sz="0" w:space="0" w:color="auto"/>
            <w:left w:val="none" w:sz="0" w:space="0" w:color="auto"/>
            <w:bottom w:val="none" w:sz="0" w:space="0" w:color="auto"/>
            <w:right w:val="none" w:sz="0" w:space="0" w:color="auto"/>
          </w:divBdr>
        </w:div>
        <w:div w:id="280962888">
          <w:marLeft w:val="0"/>
          <w:marRight w:val="0"/>
          <w:marTop w:val="0"/>
          <w:marBottom w:val="0"/>
          <w:divBdr>
            <w:top w:val="none" w:sz="0" w:space="0" w:color="auto"/>
            <w:left w:val="none" w:sz="0" w:space="0" w:color="auto"/>
            <w:bottom w:val="none" w:sz="0" w:space="0" w:color="auto"/>
            <w:right w:val="none" w:sz="0" w:space="0" w:color="auto"/>
          </w:divBdr>
        </w:div>
        <w:div w:id="293609521">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383335714">
          <w:marLeft w:val="0"/>
          <w:marRight w:val="0"/>
          <w:marTop w:val="0"/>
          <w:marBottom w:val="0"/>
          <w:divBdr>
            <w:top w:val="none" w:sz="0" w:space="0" w:color="auto"/>
            <w:left w:val="none" w:sz="0" w:space="0" w:color="auto"/>
            <w:bottom w:val="none" w:sz="0" w:space="0" w:color="auto"/>
            <w:right w:val="none" w:sz="0" w:space="0" w:color="auto"/>
          </w:divBdr>
        </w:div>
        <w:div w:id="617641909">
          <w:marLeft w:val="0"/>
          <w:marRight w:val="0"/>
          <w:marTop w:val="0"/>
          <w:marBottom w:val="0"/>
          <w:divBdr>
            <w:top w:val="none" w:sz="0" w:space="0" w:color="auto"/>
            <w:left w:val="none" w:sz="0" w:space="0" w:color="auto"/>
            <w:bottom w:val="none" w:sz="0" w:space="0" w:color="auto"/>
            <w:right w:val="none" w:sz="0" w:space="0" w:color="auto"/>
          </w:divBdr>
        </w:div>
        <w:div w:id="648632828">
          <w:marLeft w:val="0"/>
          <w:marRight w:val="0"/>
          <w:marTop w:val="0"/>
          <w:marBottom w:val="0"/>
          <w:divBdr>
            <w:top w:val="none" w:sz="0" w:space="0" w:color="auto"/>
            <w:left w:val="none" w:sz="0" w:space="0" w:color="auto"/>
            <w:bottom w:val="none" w:sz="0" w:space="0" w:color="auto"/>
            <w:right w:val="none" w:sz="0" w:space="0" w:color="auto"/>
          </w:divBdr>
        </w:div>
        <w:div w:id="927544674">
          <w:marLeft w:val="0"/>
          <w:marRight w:val="0"/>
          <w:marTop w:val="0"/>
          <w:marBottom w:val="0"/>
          <w:divBdr>
            <w:top w:val="none" w:sz="0" w:space="0" w:color="auto"/>
            <w:left w:val="none" w:sz="0" w:space="0" w:color="auto"/>
            <w:bottom w:val="none" w:sz="0" w:space="0" w:color="auto"/>
            <w:right w:val="none" w:sz="0" w:space="0" w:color="auto"/>
          </w:divBdr>
        </w:div>
        <w:div w:id="984698742">
          <w:marLeft w:val="0"/>
          <w:marRight w:val="0"/>
          <w:marTop w:val="0"/>
          <w:marBottom w:val="0"/>
          <w:divBdr>
            <w:top w:val="none" w:sz="0" w:space="0" w:color="auto"/>
            <w:left w:val="none" w:sz="0" w:space="0" w:color="auto"/>
            <w:bottom w:val="none" w:sz="0" w:space="0" w:color="auto"/>
            <w:right w:val="none" w:sz="0" w:space="0" w:color="auto"/>
          </w:divBdr>
        </w:div>
        <w:div w:id="1002466897">
          <w:marLeft w:val="0"/>
          <w:marRight w:val="0"/>
          <w:marTop w:val="0"/>
          <w:marBottom w:val="0"/>
          <w:divBdr>
            <w:top w:val="none" w:sz="0" w:space="0" w:color="auto"/>
            <w:left w:val="none" w:sz="0" w:space="0" w:color="auto"/>
            <w:bottom w:val="none" w:sz="0" w:space="0" w:color="auto"/>
            <w:right w:val="none" w:sz="0" w:space="0" w:color="auto"/>
          </w:divBdr>
        </w:div>
        <w:div w:id="1065958809">
          <w:marLeft w:val="0"/>
          <w:marRight w:val="0"/>
          <w:marTop w:val="0"/>
          <w:marBottom w:val="0"/>
          <w:divBdr>
            <w:top w:val="none" w:sz="0" w:space="0" w:color="auto"/>
            <w:left w:val="none" w:sz="0" w:space="0" w:color="auto"/>
            <w:bottom w:val="none" w:sz="0" w:space="0" w:color="auto"/>
            <w:right w:val="none" w:sz="0" w:space="0" w:color="auto"/>
          </w:divBdr>
        </w:div>
        <w:div w:id="1251281467">
          <w:marLeft w:val="0"/>
          <w:marRight w:val="0"/>
          <w:marTop w:val="0"/>
          <w:marBottom w:val="0"/>
          <w:divBdr>
            <w:top w:val="none" w:sz="0" w:space="0" w:color="auto"/>
            <w:left w:val="none" w:sz="0" w:space="0" w:color="auto"/>
            <w:bottom w:val="none" w:sz="0" w:space="0" w:color="auto"/>
            <w:right w:val="none" w:sz="0" w:space="0" w:color="auto"/>
          </w:divBdr>
        </w:div>
        <w:div w:id="1550337941">
          <w:marLeft w:val="0"/>
          <w:marRight w:val="0"/>
          <w:marTop w:val="0"/>
          <w:marBottom w:val="0"/>
          <w:divBdr>
            <w:top w:val="none" w:sz="0" w:space="0" w:color="auto"/>
            <w:left w:val="none" w:sz="0" w:space="0" w:color="auto"/>
            <w:bottom w:val="none" w:sz="0" w:space="0" w:color="auto"/>
            <w:right w:val="none" w:sz="0" w:space="0" w:color="auto"/>
          </w:divBdr>
        </w:div>
        <w:div w:id="1802989449">
          <w:marLeft w:val="0"/>
          <w:marRight w:val="0"/>
          <w:marTop w:val="0"/>
          <w:marBottom w:val="0"/>
          <w:divBdr>
            <w:top w:val="none" w:sz="0" w:space="0" w:color="auto"/>
            <w:left w:val="none" w:sz="0" w:space="0" w:color="auto"/>
            <w:bottom w:val="none" w:sz="0" w:space="0" w:color="auto"/>
            <w:right w:val="none" w:sz="0" w:space="0" w:color="auto"/>
          </w:divBdr>
        </w:div>
        <w:div w:id="1805267083">
          <w:marLeft w:val="0"/>
          <w:marRight w:val="0"/>
          <w:marTop w:val="0"/>
          <w:marBottom w:val="0"/>
          <w:divBdr>
            <w:top w:val="none" w:sz="0" w:space="0" w:color="auto"/>
            <w:left w:val="none" w:sz="0" w:space="0" w:color="auto"/>
            <w:bottom w:val="none" w:sz="0" w:space="0" w:color="auto"/>
            <w:right w:val="none" w:sz="0" w:space="0" w:color="auto"/>
          </w:divBdr>
        </w:div>
        <w:div w:id="1843347623">
          <w:marLeft w:val="0"/>
          <w:marRight w:val="0"/>
          <w:marTop w:val="0"/>
          <w:marBottom w:val="0"/>
          <w:divBdr>
            <w:top w:val="none" w:sz="0" w:space="0" w:color="auto"/>
            <w:left w:val="none" w:sz="0" w:space="0" w:color="auto"/>
            <w:bottom w:val="none" w:sz="0" w:space="0" w:color="auto"/>
            <w:right w:val="none" w:sz="0" w:space="0" w:color="auto"/>
          </w:divBdr>
        </w:div>
        <w:div w:id="1922106342">
          <w:marLeft w:val="0"/>
          <w:marRight w:val="0"/>
          <w:marTop w:val="0"/>
          <w:marBottom w:val="0"/>
          <w:divBdr>
            <w:top w:val="none" w:sz="0" w:space="0" w:color="auto"/>
            <w:left w:val="none" w:sz="0" w:space="0" w:color="auto"/>
            <w:bottom w:val="none" w:sz="0" w:space="0" w:color="auto"/>
            <w:right w:val="none" w:sz="0" w:space="0" w:color="auto"/>
          </w:divBdr>
        </w:div>
        <w:div w:id="2048292215">
          <w:marLeft w:val="0"/>
          <w:marRight w:val="0"/>
          <w:marTop w:val="0"/>
          <w:marBottom w:val="0"/>
          <w:divBdr>
            <w:top w:val="none" w:sz="0" w:space="0" w:color="auto"/>
            <w:left w:val="none" w:sz="0" w:space="0" w:color="auto"/>
            <w:bottom w:val="none" w:sz="0" w:space="0" w:color="auto"/>
            <w:right w:val="none" w:sz="0" w:space="0" w:color="auto"/>
          </w:divBdr>
        </w:div>
      </w:divsChild>
    </w:div>
    <w:div w:id="1536625788">
      <w:bodyDiv w:val="1"/>
      <w:marLeft w:val="0"/>
      <w:marRight w:val="0"/>
      <w:marTop w:val="0"/>
      <w:marBottom w:val="0"/>
      <w:divBdr>
        <w:top w:val="none" w:sz="0" w:space="0" w:color="auto"/>
        <w:left w:val="none" w:sz="0" w:space="0" w:color="auto"/>
        <w:bottom w:val="none" w:sz="0" w:space="0" w:color="auto"/>
        <w:right w:val="none" w:sz="0" w:space="0" w:color="auto"/>
      </w:divBdr>
    </w:div>
    <w:div w:id="1584340570">
      <w:bodyDiv w:val="1"/>
      <w:marLeft w:val="0"/>
      <w:marRight w:val="0"/>
      <w:marTop w:val="0"/>
      <w:marBottom w:val="0"/>
      <w:divBdr>
        <w:top w:val="none" w:sz="0" w:space="0" w:color="auto"/>
        <w:left w:val="none" w:sz="0" w:space="0" w:color="auto"/>
        <w:bottom w:val="none" w:sz="0" w:space="0" w:color="auto"/>
        <w:right w:val="none" w:sz="0" w:space="0" w:color="auto"/>
      </w:divBdr>
    </w:div>
    <w:div w:id="1657539196">
      <w:bodyDiv w:val="1"/>
      <w:marLeft w:val="0"/>
      <w:marRight w:val="0"/>
      <w:marTop w:val="0"/>
      <w:marBottom w:val="0"/>
      <w:divBdr>
        <w:top w:val="none" w:sz="0" w:space="0" w:color="auto"/>
        <w:left w:val="none" w:sz="0" w:space="0" w:color="auto"/>
        <w:bottom w:val="none" w:sz="0" w:space="0" w:color="auto"/>
        <w:right w:val="none" w:sz="0" w:space="0" w:color="auto"/>
      </w:divBdr>
    </w:div>
    <w:div w:id="1880972640">
      <w:bodyDiv w:val="1"/>
      <w:marLeft w:val="0"/>
      <w:marRight w:val="0"/>
      <w:marTop w:val="0"/>
      <w:marBottom w:val="0"/>
      <w:divBdr>
        <w:top w:val="none" w:sz="0" w:space="0" w:color="auto"/>
        <w:left w:val="none" w:sz="0" w:space="0" w:color="auto"/>
        <w:bottom w:val="none" w:sz="0" w:space="0" w:color="auto"/>
        <w:right w:val="none" w:sz="0" w:space="0" w:color="auto"/>
      </w:divBdr>
      <w:divsChild>
        <w:div w:id="245694872">
          <w:marLeft w:val="0"/>
          <w:marRight w:val="0"/>
          <w:marTop w:val="0"/>
          <w:marBottom w:val="0"/>
          <w:divBdr>
            <w:top w:val="none" w:sz="0" w:space="0" w:color="auto"/>
            <w:left w:val="none" w:sz="0" w:space="0" w:color="auto"/>
            <w:bottom w:val="none" w:sz="0" w:space="0" w:color="auto"/>
            <w:right w:val="none" w:sz="0" w:space="0" w:color="auto"/>
          </w:divBdr>
        </w:div>
        <w:div w:id="525290806">
          <w:marLeft w:val="0"/>
          <w:marRight w:val="0"/>
          <w:marTop w:val="0"/>
          <w:marBottom w:val="0"/>
          <w:divBdr>
            <w:top w:val="none" w:sz="0" w:space="0" w:color="auto"/>
            <w:left w:val="none" w:sz="0" w:space="0" w:color="auto"/>
            <w:bottom w:val="none" w:sz="0" w:space="0" w:color="auto"/>
            <w:right w:val="none" w:sz="0" w:space="0" w:color="auto"/>
          </w:divBdr>
        </w:div>
        <w:div w:id="924144525">
          <w:marLeft w:val="0"/>
          <w:marRight w:val="0"/>
          <w:marTop w:val="0"/>
          <w:marBottom w:val="0"/>
          <w:divBdr>
            <w:top w:val="none" w:sz="0" w:space="0" w:color="auto"/>
            <w:left w:val="none" w:sz="0" w:space="0" w:color="auto"/>
            <w:bottom w:val="none" w:sz="0" w:space="0" w:color="auto"/>
            <w:right w:val="none" w:sz="0" w:space="0" w:color="auto"/>
          </w:divBdr>
        </w:div>
        <w:div w:id="1086002447">
          <w:marLeft w:val="0"/>
          <w:marRight w:val="0"/>
          <w:marTop w:val="0"/>
          <w:marBottom w:val="0"/>
          <w:divBdr>
            <w:top w:val="none" w:sz="0" w:space="0" w:color="auto"/>
            <w:left w:val="none" w:sz="0" w:space="0" w:color="auto"/>
            <w:bottom w:val="none" w:sz="0" w:space="0" w:color="auto"/>
            <w:right w:val="none" w:sz="0" w:space="0" w:color="auto"/>
          </w:divBdr>
        </w:div>
        <w:div w:id="1641157130">
          <w:marLeft w:val="0"/>
          <w:marRight w:val="0"/>
          <w:marTop w:val="0"/>
          <w:marBottom w:val="0"/>
          <w:divBdr>
            <w:top w:val="none" w:sz="0" w:space="0" w:color="auto"/>
            <w:left w:val="none" w:sz="0" w:space="0" w:color="auto"/>
            <w:bottom w:val="none" w:sz="0" w:space="0" w:color="auto"/>
            <w:right w:val="none" w:sz="0" w:space="0" w:color="auto"/>
          </w:divBdr>
        </w:div>
        <w:div w:id="1729911758">
          <w:marLeft w:val="0"/>
          <w:marRight w:val="0"/>
          <w:marTop w:val="0"/>
          <w:marBottom w:val="0"/>
          <w:divBdr>
            <w:top w:val="none" w:sz="0" w:space="0" w:color="auto"/>
            <w:left w:val="none" w:sz="0" w:space="0" w:color="auto"/>
            <w:bottom w:val="none" w:sz="0" w:space="0" w:color="auto"/>
            <w:right w:val="none" w:sz="0" w:space="0" w:color="auto"/>
          </w:divBdr>
        </w:div>
      </w:divsChild>
    </w:div>
    <w:div w:id="1920865121">
      <w:bodyDiv w:val="1"/>
      <w:marLeft w:val="0"/>
      <w:marRight w:val="0"/>
      <w:marTop w:val="0"/>
      <w:marBottom w:val="0"/>
      <w:divBdr>
        <w:top w:val="none" w:sz="0" w:space="0" w:color="auto"/>
        <w:left w:val="none" w:sz="0" w:space="0" w:color="auto"/>
        <w:bottom w:val="none" w:sz="0" w:space="0" w:color="auto"/>
        <w:right w:val="none" w:sz="0" w:space="0" w:color="auto"/>
      </w:divBdr>
      <w:divsChild>
        <w:div w:id="15549196">
          <w:marLeft w:val="0"/>
          <w:marRight w:val="0"/>
          <w:marTop w:val="0"/>
          <w:marBottom w:val="0"/>
          <w:divBdr>
            <w:top w:val="none" w:sz="0" w:space="0" w:color="auto"/>
            <w:left w:val="none" w:sz="0" w:space="0" w:color="auto"/>
            <w:bottom w:val="none" w:sz="0" w:space="0" w:color="auto"/>
            <w:right w:val="none" w:sz="0" w:space="0" w:color="auto"/>
          </w:divBdr>
        </w:div>
        <w:div w:id="164786210">
          <w:marLeft w:val="0"/>
          <w:marRight w:val="0"/>
          <w:marTop w:val="0"/>
          <w:marBottom w:val="0"/>
          <w:divBdr>
            <w:top w:val="none" w:sz="0" w:space="0" w:color="auto"/>
            <w:left w:val="none" w:sz="0" w:space="0" w:color="auto"/>
            <w:bottom w:val="none" w:sz="0" w:space="0" w:color="auto"/>
            <w:right w:val="none" w:sz="0" w:space="0" w:color="auto"/>
          </w:divBdr>
        </w:div>
        <w:div w:id="237906558">
          <w:marLeft w:val="0"/>
          <w:marRight w:val="0"/>
          <w:marTop w:val="0"/>
          <w:marBottom w:val="0"/>
          <w:divBdr>
            <w:top w:val="none" w:sz="0" w:space="0" w:color="auto"/>
            <w:left w:val="none" w:sz="0" w:space="0" w:color="auto"/>
            <w:bottom w:val="none" w:sz="0" w:space="0" w:color="auto"/>
            <w:right w:val="none" w:sz="0" w:space="0" w:color="auto"/>
          </w:divBdr>
        </w:div>
        <w:div w:id="400560654">
          <w:marLeft w:val="0"/>
          <w:marRight w:val="0"/>
          <w:marTop w:val="0"/>
          <w:marBottom w:val="0"/>
          <w:divBdr>
            <w:top w:val="none" w:sz="0" w:space="0" w:color="auto"/>
            <w:left w:val="none" w:sz="0" w:space="0" w:color="auto"/>
            <w:bottom w:val="none" w:sz="0" w:space="0" w:color="auto"/>
            <w:right w:val="none" w:sz="0" w:space="0" w:color="auto"/>
          </w:divBdr>
        </w:div>
        <w:div w:id="609747759">
          <w:marLeft w:val="0"/>
          <w:marRight w:val="0"/>
          <w:marTop w:val="0"/>
          <w:marBottom w:val="0"/>
          <w:divBdr>
            <w:top w:val="none" w:sz="0" w:space="0" w:color="auto"/>
            <w:left w:val="none" w:sz="0" w:space="0" w:color="auto"/>
            <w:bottom w:val="none" w:sz="0" w:space="0" w:color="auto"/>
            <w:right w:val="none" w:sz="0" w:space="0" w:color="auto"/>
          </w:divBdr>
        </w:div>
        <w:div w:id="646011478">
          <w:marLeft w:val="0"/>
          <w:marRight w:val="0"/>
          <w:marTop w:val="0"/>
          <w:marBottom w:val="0"/>
          <w:divBdr>
            <w:top w:val="none" w:sz="0" w:space="0" w:color="auto"/>
            <w:left w:val="none" w:sz="0" w:space="0" w:color="auto"/>
            <w:bottom w:val="none" w:sz="0" w:space="0" w:color="auto"/>
            <w:right w:val="none" w:sz="0" w:space="0" w:color="auto"/>
          </w:divBdr>
        </w:div>
        <w:div w:id="659387190">
          <w:marLeft w:val="0"/>
          <w:marRight w:val="0"/>
          <w:marTop w:val="0"/>
          <w:marBottom w:val="0"/>
          <w:divBdr>
            <w:top w:val="none" w:sz="0" w:space="0" w:color="auto"/>
            <w:left w:val="none" w:sz="0" w:space="0" w:color="auto"/>
            <w:bottom w:val="none" w:sz="0" w:space="0" w:color="auto"/>
            <w:right w:val="none" w:sz="0" w:space="0" w:color="auto"/>
          </w:divBdr>
        </w:div>
        <w:div w:id="723874432">
          <w:marLeft w:val="0"/>
          <w:marRight w:val="0"/>
          <w:marTop w:val="0"/>
          <w:marBottom w:val="0"/>
          <w:divBdr>
            <w:top w:val="none" w:sz="0" w:space="0" w:color="auto"/>
            <w:left w:val="none" w:sz="0" w:space="0" w:color="auto"/>
            <w:bottom w:val="none" w:sz="0" w:space="0" w:color="auto"/>
            <w:right w:val="none" w:sz="0" w:space="0" w:color="auto"/>
          </w:divBdr>
        </w:div>
        <w:div w:id="774180643">
          <w:marLeft w:val="0"/>
          <w:marRight w:val="0"/>
          <w:marTop w:val="0"/>
          <w:marBottom w:val="0"/>
          <w:divBdr>
            <w:top w:val="none" w:sz="0" w:space="0" w:color="auto"/>
            <w:left w:val="none" w:sz="0" w:space="0" w:color="auto"/>
            <w:bottom w:val="none" w:sz="0" w:space="0" w:color="auto"/>
            <w:right w:val="none" w:sz="0" w:space="0" w:color="auto"/>
          </w:divBdr>
        </w:div>
        <w:div w:id="780536174">
          <w:marLeft w:val="0"/>
          <w:marRight w:val="0"/>
          <w:marTop w:val="0"/>
          <w:marBottom w:val="0"/>
          <w:divBdr>
            <w:top w:val="none" w:sz="0" w:space="0" w:color="auto"/>
            <w:left w:val="none" w:sz="0" w:space="0" w:color="auto"/>
            <w:bottom w:val="none" w:sz="0" w:space="0" w:color="auto"/>
            <w:right w:val="none" w:sz="0" w:space="0" w:color="auto"/>
          </w:divBdr>
        </w:div>
        <w:div w:id="816728229">
          <w:marLeft w:val="0"/>
          <w:marRight w:val="0"/>
          <w:marTop w:val="0"/>
          <w:marBottom w:val="0"/>
          <w:divBdr>
            <w:top w:val="none" w:sz="0" w:space="0" w:color="auto"/>
            <w:left w:val="none" w:sz="0" w:space="0" w:color="auto"/>
            <w:bottom w:val="none" w:sz="0" w:space="0" w:color="auto"/>
            <w:right w:val="none" w:sz="0" w:space="0" w:color="auto"/>
          </w:divBdr>
        </w:div>
        <w:div w:id="832572683">
          <w:marLeft w:val="0"/>
          <w:marRight w:val="0"/>
          <w:marTop w:val="0"/>
          <w:marBottom w:val="0"/>
          <w:divBdr>
            <w:top w:val="none" w:sz="0" w:space="0" w:color="auto"/>
            <w:left w:val="none" w:sz="0" w:space="0" w:color="auto"/>
            <w:bottom w:val="none" w:sz="0" w:space="0" w:color="auto"/>
            <w:right w:val="none" w:sz="0" w:space="0" w:color="auto"/>
          </w:divBdr>
        </w:div>
        <w:div w:id="845363786">
          <w:marLeft w:val="0"/>
          <w:marRight w:val="0"/>
          <w:marTop w:val="0"/>
          <w:marBottom w:val="0"/>
          <w:divBdr>
            <w:top w:val="none" w:sz="0" w:space="0" w:color="auto"/>
            <w:left w:val="none" w:sz="0" w:space="0" w:color="auto"/>
            <w:bottom w:val="none" w:sz="0" w:space="0" w:color="auto"/>
            <w:right w:val="none" w:sz="0" w:space="0" w:color="auto"/>
          </w:divBdr>
        </w:div>
        <w:div w:id="857163922">
          <w:marLeft w:val="0"/>
          <w:marRight w:val="0"/>
          <w:marTop w:val="0"/>
          <w:marBottom w:val="0"/>
          <w:divBdr>
            <w:top w:val="none" w:sz="0" w:space="0" w:color="auto"/>
            <w:left w:val="none" w:sz="0" w:space="0" w:color="auto"/>
            <w:bottom w:val="none" w:sz="0" w:space="0" w:color="auto"/>
            <w:right w:val="none" w:sz="0" w:space="0" w:color="auto"/>
          </w:divBdr>
        </w:div>
        <w:div w:id="951280211">
          <w:marLeft w:val="0"/>
          <w:marRight w:val="0"/>
          <w:marTop w:val="0"/>
          <w:marBottom w:val="0"/>
          <w:divBdr>
            <w:top w:val="none" w:sz="0" w:space="0" w:color="auto"/>
            <w:left w:val="none" w:sz="0" w:space="0" w:color="auto"/>
            <w:bottom w:val="none" w:sz="0" w:space="0" w:color="auto"/>
            <w:right w:val="none" w:sz="0" w:space="0" w:color="auto"/>
          </w:divBdr>
        </w:div>
        <w:div w:id="1075318599">
          <w:marLeft w:val="0"/>
          <w:marRight w:val="0"/>
          <w:marTop w:val="0"/>
          <w:marBottom w:val="0"/>
          <w:divBdr>
            <w:top w:val="none" w:sz="0" w:space="0" w:color="auto"/>
            <w:left w:val="none" w:sz="0" w:space="0" w:color="auto"/>
            <w:bottom w:val="none" w:sz="0" w:space="0" w:color="auto"/>
            <w:right w:val="none" w:sz="0" w:space="0" w:color="auto"/>
          </w:divBdr>
        </w:div>
        <w:div w:id="1134912920">
          <w:marLeft w:val="0"/>
          <w:marRight w:val="0"/>
          <w:marTop w:val="0"/>
          <w:marBottom w:val="0"/>
          <w:divBdr>
            <w:top w:val="none" w:sz="0" w:space="0" w:color="auto"/>
            <w:left w:val="none" w:sz="0" w:space="0" w:color="auto"/>
            <w:bottom w:val="none" w:sz="0" w:space="0" w:color="auto"/>
            <w:right w:val="none" w:sz="0" w:space="0" w:color="auto"/>
          </w:divBdr>
        </w:div>
        <w:div w:id="1169906998">
          <w:marLeft w:val="0"/>
          <w:marRight w:val="0"/>
          <w:marTop w:val="0"/>
          <w:marBottom w:val="0"/>
          <w:divBdr>
            <w:top w:val="none" w:sz="0" w:space="0" w:color="auto"/>
            <w:left w:val="none" w:sz="0" w:space="0" w:color="auto"/>
            <w:bottom w:val="none" w:sz="0" w:space="0" w:color="auto"/>
            <w:right w:val="none" w:sz="0" w:space="0" w:color="auto"/>
          </w:divBdr>
        </w:div>
        <w:div w:id="1414623488">
          <w:marLeft w:val="0"/>
          <w:marRight w:val="0"/>
          <w:marTop w:val="0"/>
          <w:marBottom w:val="0"/>
          <w:divBdr>
            <w:top w:val="none" w:sz="0" w:space="0" w:color="auto"/>
            <w:left w:val="none" w:sz="0" w:space="0" w:color="auto"/>
            <w:bottom w:val="none" w:sz="0" w:space="0" w:color="auto"/>
            <w:right w:val="none" w:sz="0" w:space="0" w:color="auto"/>
          </w:divBdr>
        </w:div>
        <w:div w:id="1622567183">
          <w:marLeft w:val="0"/>
          <w:marRight w:val="0"/>
          <w:marTop w:val="0"/>
          <w:marBottom w:val="0"/>
          <w:divBdr>
            <w:top w:val="none" w:sz="0" w:space="0" w:color="auto"/>
            <w:left w:val="none" w:sz="0" w:space="0" w:color="auto"/>
            <w:bottom w:val="none" w:sz="0" w:space="0" w:color="auto"/>
            <w:right w:val="none" w:sz="0" w:space="0" w:color="auto"/>
          </w:divBdr>
        </w:div>
        <w:div w:id="1756170085">
          <w:marLeft w:val="0"/>
          <w:marRight w:val="0"/>
          <w:marTop w:val="0"/>
          <w:marBottom w:val="0"/>
          <w:divBdr>
            <w:top w:val="none" w:sz="0" w:space="0" w:color="auto"/>
            <w:left w:val="none" w:sz="0" w:space="0" w:color="auto"/>
            <w:bottom w:val="none" w:sz="0" w:space="0" w:color="auto"/>
            <w:right w:val="none" w:sz="0" w:space="0" w:color="auto"/>
          </w:divBdr>
        </w:div>
        <w:div w:id="2103526207">
          <w:marLeft w:val="0"/>
          <w:marRight w:val="0"/>
          <w:marTop w:val="0"/>
          <w:marBottom w:val="0"/>
          <w:divBdr>
            <w:top w:val="none" w:sz="0" w:space="0" w:color="auto"/>
            <w:left w:val="none" w:sz="0" w:space="0" w:color="auto"/>
            <w:bottom w:val="none" w:sz="0" w:space="0" w:color="auto"/>
            <w:right w:val="none" w:sz="0" w:space="0" w:color="auto"/>
          </w:divBdr>
        </w:div>
      </w:divsChild>
    </w:div>
    <w:div w:id="1950695833">
      <w:bodyDiv w:val="1"/>
      <w:marLeft w:val="0"/>
      <w:marRight w:val="0"/>
      <w:marTop w:val="0"/>
      <w:marBottom w:val="0"/>
      <w:divBdr>
        <w:top w:val="none" w:sz="0" w:space="0" w:color="auto"/>
        <w:left w:val="none" w:sz="0" w:space="0" w:color="auto"/>
        <w:bottom w:val="none" w:sz="0" w:space="0" w:color="auto"/>
        <w:right w:val="none" w:sz="0" w:space="0" w:color="auto"/>
      </w:divBdr>
      <w:divsChild>
        <w:div w:id="1489398838">
          <w:marLeft w:val="0"/>
          <w:marRight w:val="867"/>
          <w:marTop w:val="0"/>
          <w:marBottom w:val="0"/>
          <w:divBdr>
            <w:top w:val="none" w:sz="0" w:space="0" w:color="auto"/>
            <w:left w:val="none" w:sz="0" w:space="0" w:color="auto"/>
            <w:bottom w:val="none" w:sz="0" w:space="0" w:color="auto"/>
            <w:right w:val="none" w:sz="0" w:space="0" w:color="auto"/>
          </w:divBdr>
        </w:div>
        <w:div w:id="2125495825">
          <w:marLeft w:val="0"/>
          <w:marRight w:val="86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1649</Words>
  <Characters>9403</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MODEL FISA MĂSURII</vt:lpstr>
      <vt:lpstr>MODEL FISA MĂSURII</vt:lpstr>
    </vt:vector>
  </TitlesOfParts>
  <Company>Grizli777</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FISA MĂSURII</dc:title>
  <cp:lastModifiedBy>Lizia</cp:lastModifiedBy>
  <cp:revision>10</cp:revision>
  <cp:lastPrinted>2016-04-21T11:35:00Z</cp:lastPrinted>
  <dcterms:created xsi:type="dcterms:W3CDTF">2016-04-15T14:00:00Z</dcterms:created>
  <dcterms:modified xsi:type="dcterms:W3CDTF">2016-04-21T11:37:00Z</dcterms:modified>
</cp:coreProperties>
</file>